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2F" w:rsidRPr="00180DE2" w:rsidRDefault="009B76BE" w:rsidP="00AD7A2F">
      <w:pPr>
        <w:spacing w:before="120"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BÁO CÁO TÓM TẮT</w:t>
      </w:r>
    </w:p>
    <w:p w:rsidR="00AD7A2F" w:rsidRPr="00180DE2" w:rsidRDefault="00C22EDC" w:rsidP="002A6830">
      <w:pPr>
        <w:spacing w:after="0" w:line="240" w:lineRule="auto"/>
        <w:jc w:val="center"/>
        <w:rPr>
          <w:rFonts w:ascii="Times New Roman" w:eastAsia="Times New Roman" w:hAnsi="Times New Roman"/>
          <w:b/>
          <w:spacing w:val="-4"/>
          <w:sz w:val="28"/>
          <w:szCs w:val="28"/>
        </w:rPr>
      </w:pPr>
      <w:r w:rsidRPr="00180DE2">
        <w:rPr>
          <w:rFonts w:ascii="Times New Roman" w:hAnsi="Times New Roman"/>
          <w:b/>
          <w:bCs/>
          <w:sz w:val="28"/>
          <w:szCs w:val="28"/>
          <w:lang w:val="nl-NL"/>
        </w:rPr>
        <w:t xml:space="preserve"> </w:t>
      </w:r>
      <w:r w:rsidR="009B76BE">
        <w:rPr>
          <w:rFonts w:ascii="Times New Roman" w:hAnsi="Times New Roman"/>
          <w:b/>
          <w:bCs/>
          <w:sz w:val="28"/>
          <w:szCs w:val="28"/>
          <w:lang w:val="nl-NL"/>
        </w:rPr>
        <w:t xml:space="preserve">Về </w:t>
      </w:r>
      <w:r w:rsidR="009B76BE">
        <w:rPr>
          <w:rFonts w:ascii="Times New Roman" w:hAnsi="Times New Roman"/>
          <w:b/>
          <w:bCs/>
          <w:sz w:val="28"/>
          <w:szCs w:val="28"/>
        </w:rPr>
        <w:t>d</w:t>
      </w:r>
      <w:r w:rsidR="00A34B02" w:rsidRPr="00180DE2">
        <w:rPr>
          <w:rFonts w:ascii="Times New Roman" w:hAnsi="Times New Roman"/>
          <w:b/>
          <w:bCs/>
          <w:sz w:val="28"/>
          <w:szCs w:val="28"/>
          <w:lang w:val="vi-VN"/>
        </w:rPr>
        <w:t xml:space="preserve">ự thảo </w:t>
      </w:r>
      <w:r w:rsidR="00AD7A2F" w:rsidRPr="00180DE2">
        <w:rPr>
          <w:rFonts w:ascii="Times New Roman" w:eastAsia="Times New Roman" w:hAnsi="Times New Roman"/>
          <w:b/>
          <w:spacing w:val="-4"/>
          <w:sz w:val="28"/>
          <w:szCs w:val="28"/>
        </w:rPr>
        <w:t xml:space="preserve">Nghị quyết sửa đổi, bổ sung một số điều của Nghị quyết số </w:t>
      </w:r>
      <w:bookmarkStart w:id="0" w:name="_GoBack"/>
      <w:r w:rsidR="00AD7A2F" w:rsidRPr="00180DE2">
        <w:rPr>
          <w:rFonts w:ascii="Times New Roman" w:eastAsia="Times New Roman" w:hAnsi="Times New Roman"/>
          <w:b/>
          <w:spacing w:val="-4"/>
          <w:sz w:val="28"/>
          <w:szCs w:val="28"/>
        </w:rPr>
        <w:t xml:space="preserve">02/2020/NQ-HĐND ngày 21 tháng 4 năm 2020 của Hội đồng nhân dân tỉnh quy định mức phụ cấp, phụ cấp kiêm nhiệm đối với người hoạt động không chuyên trách ở thôn, tổ dân phố, công an viên, thôn/khối đội trưởng; mức bồi dưỡng, bồi dưỡng kiêm nhiệm đối với người trực tiếp tham gia công việc của </w:t>
      </w:r>
      <w:bookmarkEnd w:id="0"/>
      <w:r w:rsidR="00AD7A2F" w:rsidRPr="00180DE2">
        <w:rPr>
          <w:rFonts w:ascii="Times New Roman" w:eastAsia="Times New Roman" w:hAnsi="Times New Roman"/>
          <w:b/>
          <w:spacing w:val="-4"/>
          <w:sz w:val="28"/>
          <w:szCs w:val="28"/>
        </w:rPr>
        <w:t>thôn,</w:t>
      </w:r>
      <w:r w:rsidR="00A34B02" w:rsidRPr="00180DE2">
        <w:rPr>
          <w:rFonts w:ascii="Times New Roman" w:eastAsia="Times New Roman" w:hAnsi="Times New Roman"/>
          <w:b/>
          <w:spacing w:val="-4"/>
          <w:sz w:val="28"/>
          <w:szCs w:val="28"/>
          <w:lang w:val="vi-VN"/>
        </w:rPr>
        <w:t xml:space="preserve"> </w:t>
      </w:r>
      <w:r w:rsidR="00AD7A2F" w:rsidRPr="00180DE2">
        <w:rPr>
          <w:rFonts w:ascii="Times New Roman" w:eastAsia="Times New Roman" w:hAnsi="Times New Roman"/>
          <w:b/>
          <w:spacing w:val="-4"/>
          <w:sz w:val="28"/>
          <w:szCs w:val="28"/>
        </w:rPr>
        <w:t>tổ dân phố</w:t>
      </w:r>
      <w:r w:rsidR="002A6830">
        <w:rPr>
          <w:rFonts w:ascii="Times New Roman" w:eastAsia="Times New Roman" w:hAnsi="Times New Roman"/>
          <w:b/>
          <w:spacing w:val="-4"/>
          <w:sz w:val="28"/>
          <w:szCs w:val="28"/>
        </w:rPr>
        <w:t xml:space="preserve"> </w:t>
      </w:r>
      <w:r w:rsidR="00AD7A2F" w:rsidRPr="00180DE2">
        <w:rPr>
          <w:rFonts w:ascii="Times New Roman" w:eastAsia="Times New Roman" w:hAnsi="Times New Roman"/>
          <w:b/>
          <w:spacing w:val="-4"/>
          <w:sz w:val="28"/>
          <w:szCs w:val="28"/>
        </w:rPr>
        <w:t>trên địa bàn tỉnh Quảng Nam</w:t>
      </w:r>
    </w:p>
    <w:p w:rsidR="00AD7A2F" w:rsidRPr="00180DE2" w:rsidRDefault="00AD7A2F" w:rsidP="00AD7A2F">
      <w:pPr>
        <w:pStyle w:val="BodyTextIndent"/>
        <w:spacing w:after="0" w:line="340" w:lineRule="exact"/>
        <w:jc w:val="center"/>
        <w:rPr>
          <w:rStyle w:val="PageNumber"/>
          <w:rFonts w:ascii="Times New Roman" w:hAnsi="Times New Roman"/>
          <w:sz w:val="28"/>
          <w:szCs w:val="28"/>
          <w:lang w:val="nl-NL"/>
        </w:rPr>
      </w:pPr>
      <w:r w:rsidRPr="00180DE2">
        <w:rPr>
          <w:rFonts w:ascii="Times New Roman" w:hAnsi="Times New Roman"/>
          <w:noProof/>
          <w:sz w:val="28"/>
          <w:szCs w:val="28"/>
          <w:lang w:val="en-US" w:eastAsia="en-US"/>
        </w:rPr>
        <mc:AlternateContent>
          <mc:Choice Requires="wps">
            <w:drawing>
              <wp:anchor distT="4294967293" distB="4294967293" distL="114300" distR="114300" simplePos="0" relativeHeight="251663872" behindDoc="0" locked="0" layoutInCell="1" allowOverlap="1" wp14:anchorId="2D4B7874" wp14:editId="4358BCAD">
                <wp:simplePos x="0" y="0"/>
                <wp:positionH relativeFrom="column">
                  <wp:posOffset>2323465</wp:posOffset>
                </wp:positionH>
                <wp:positionV relativeFrom="paragraph">
                  <wp:posOffset>39370</wp:posOffset>
                </wp:positionV>
                <wp:extent cx="1208405"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AA892EB" id="Straight Connector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2.95pt,3.1pt" to="27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B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"/>
            </w:pict>
          </mc:Fallback>
        </mc:AlternateContent>
      </w:r>
    </w:p>
    <w:p w:rsidR="00AD7A2F" w:rsidRPr="00180DE2" w:rsidRDefault="00AD7A2F" w:rsidP="00AD7A2F">
      <w:pPr>
        <w:pStyle w:val="BodyTextIndent"/>
        <w:spacing w:after="0" w:line="340" w:lineRule="exact"/>
        <w:jc w:val="center"/>
        <w:rPr>
          <w:rStyle w:val="PageNumber"/>
          <w:rFonts w:ascii="Times New Roman" w:hAnsi="Times New Roman"/>
          <w:sz w:val="28"/>
          <w:szCs w:val="28"/>
          <w:lang w:val="nl-NL"/>
        </w:rPr>
      </w:pPr>
      <w:r w:rsidRPr="00180DE2">
        <w:rPr>
          <w:rStyle w:val="PageNumber"/>
          <w:rFonts w:ascii="Times New Roman" w:hAnsi="Times New Roman"/>
          <w:sz w:val="28"/>
          <w:szCs w:val="28"/>
          <w:lang w:val="nl-NL"/>
        </w:rPr>
        <w:t xml:space="preserve">Kính gửi: Hội đồng nhân dân tỉnh </w:t>
      </w:r>
    </w:p>
    <w:p w:rsidR="00AD7A2F" w:rsidRPr="00180DE2" w:rsidRDefault="00AD7A2F" w:rsidP="00AD7A2F">
      <w:pPr>
        <w:tabs>
          <w:tab w:val="left" w:pos="810"/>
          <w:tab w:val="left" w:pos="900"/>
        </w:tabs>
        <w:spacing w:after="0" w:line="240" w:lineRule="auto"/>
        <w:jc w:val="both"/>
        <w:rPr>
          <w:rFonts w:ascii="Times New Roman" w:hAnsi="Times New Roman"/>
          <w:sz w:val="28"/>
          <w:szCs w:val="28"/>
          <w:lang w:val="nl-NL"/>
        </w:rPr>
      </w:pPr>
    </w:p>
    <w:p w:rsidR="00037857" w:rsidRPr="00180DE2" w:rsidRDefault="009B76BE" w:rsidP="009B76BE">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Thực hiện phân công của UBND tỉnh, tôi xin trình bày Báo cáo tóm tắt nội dung UBND tỉnh trình HĐND tỉnh khóa X tại kỳ họp thứ bảy xem xét, ban hành </w:t>
      </w:r>
      <w:r w:rsidR="00037857" w:rsidRPr="00180DE2">
        <w:rPr>
          <w:rFonts w:ascii="Times New Roman" w:hAnsi="Times New Roman"/>
          <w:sz w:val="28"/>
          <w:szCs w:val="28"/>
        </w:rPr>
        <w:t>Nghị quyết sửa đổi, bổ sung một số điều của Nghị quyết số 02/2020/NQ-HĐND ngày 21/4/2020 của HĐND tỉnh quy định mức phụ cấp, phụ cấp kiêm nhiệm đối với người hoạt động không chuyên trách ở thôn, tổ dân phố, công an viên, thôn/khối đội trưởng; mức bồi dưỡng, bồi dưỡng kiêm nhiệm đối với người trực tiếp tham gia công việc của thôn, tổ dân phố trên địa bàn tỉnh Quảng Nam</w:t>
      </w:r>
      <w:r w:rsidR="00037857" w:rsidRPr="00180DE2">
        <w:rPr>
          <w:rFonts w:ascii="Times New Roman" w:hAnsi="Times New Roman"/>
          <w:noProof/>
          <w:sz w:val="28"/>
          <w:szCs w:val="28"/>
        </w:rPr>
        <w:t>, cụ thể như sau:</w:t>
      </w:r>
    </w:p>
    <w:p w:rsidR="00037857" w:rsidRPr="00180DE2" w:rsidRDefault="00037857" w:rsidP="00037857">
      <w:pPr>
        <w:spacing w:before="120" w:after="120" w:line="360" w:lineRule="exact"/>
        <w:ind w:firstLine="720"/>
        <w:jc w:val="both"/>
        <w:rPr>
          <w:rFonts w:ascii="Times New Roman" w:hAnsi="Times New Roman"/>
          <w:b/>
          <w:sz w:val="28"/>
          <w:szCs w:val="28"/>
        </w:rPr>
      </w:pPr>
      <w:r w:rsidRPr="00180DE2">
        <w:rPr>
          <w:rFonts w:ascii="Times New Roman" w:hAnsi="Times New Roman"/>
          <w:b/>
          <w:sz w:val="28"/>
          <w:szCs w:val="28"/>
        </w:rPr>
        <w:t>I. Sự cần thiết ban hành văn bản</w:t>
      </w:r>
    </w:p>
    <w:p w:rsidR="002A6830" w:rsidRDefault="002A6830" w:rsidP="00037857">
      <w:pPr>
        <w:spacing w:before="120" w:after="120" w:line="360" w:lineRule="exact"/>
        <w:ind w:firstLine="720"/>
        <w:jc w:val="both"/>
        <w:rPr>
          <w:rFonts w:ascii="Times New Roman" w:hAnsi="Times New Roman"/>
          <w:sz w:val="28"/>
          <w:szCs w:val="28"/>
        </w:rPr>
      </w:pPr>
      <w:r>
        <w:rPr>
          <w:rFonts w:ascii="Times New Roman" w:hAnsi="Times New Roman"/>
          <w:sz w:val="28"/>
          <w:szCs w:val="28"/>
        </w:rPr>
        <w:t>S</w:t>
      </w:r>
      <w:r w:rsidR="00037857" w:rsidRPr="00180DE2">
        <w:rPr>
          <w:rFonts w:ascii="Times New Roman" w:hAnsi="Times New Roman"/>
          <w:sz w:val="28"/>
          <w:szCs w:val="28"/>
        </w:rPr>
        <w:t xml:space="preserve">au hơn 01 năm triển khai thực hiện, Nghị quyết số 02/2020/NQ-HĐND </w:t>
      </w:r>
      <w:r>
        <w:rPr>
          <w:rFonts w:ascii="Times New Roman" w:hAnsi="Times New Roman"/>
          <w:sz w:val="28"/>
          <w:szCs w:val="28"/>
        </w:rPr>
        <w:t>n</w:t>
      </w:r>
      <w:r w:rsidRPr="00180DE2">
        <w:rPr>
          <w:rFonts w:ascii="Times New Roman" w:hAnsi="Times New Roman"/>
          <w:sz w:val="28"/>
          <w:szCs w:val="28"/>
        </w:rPr>
        <w:t>gày 21/4/2020</w:t>
      </w:r>
      <w:r>
        <w:rPr>
          <w:rFonts w:ascii="Times New Roman" w:hAnsi="Times New Roman"/>
          <w:sz w:val="28"/>
          <w:szCs w:val="28"/>
        </w:rPr>
        <w:t xml:space="preserve"> của </w:t>
      </w:r>
      <w:r w:rsidRPr="00180DE2">
        <w:rPr>
          <w:rFonts w:ascii="Times New Roman" w:hAnsi="Times New Roman"/>
          <w:sz w:val="28"/>
          <w:szCs w:val="28"/>
        </w:rPr>
        <w:t>HĐND tỉnh</w:t>
      </w:r>
      <w:r w:rsidR="009B76BE">
        <w:rPr>
          <w:rFonts w:ascii="Times New Roman" w:hAnsi="Times New Roman"/>
          <w:sz w:val="28"/>
          <w:szCs w:val="28"/>
        </w:rPr>
        <w:t xml:space="preserve"> </w:t>
      </w:r>
      <w:r w:rsidR="00BD3AD4">
        <w:rPr>
          <w:rFonts w:ascii="Times New Roman" w:hAnsi="Times New Roman"/>
          <w:sz w:val="28"/>
          <w:szCs w:val="28"/>
        </w:rPr>
        <w:t xml:space="preserve">đã </w:t>
      </w:r>
      <w:r w:rsidR="00037857" w:rsidRPr="00180DE2">
        <w:rPr>
          <w:rFonts w:ascii="Times New Roman" w:hAnsi="Times New Roman"/>
          <w:sz w:val="28"/>
          <w:szCs w:val="28"/>
        </w:rPr>
        <w:t xml:space="preserve">bộc lộ một số điểm bất cập, chưa phù hợp. </w:t>
      </w:r>
      <w:r>
        <w:rPr>
          <w:rFonts w:ascii="Times New Roman" w:hAnsi="Times New Roman"/>
          <w:sz w:val="28"/>
          <w:szCs w:val="28"/>
        </w:rPr>
        <w:t>Mức bồi dưỡng hằng tháng</w:t>
      </w:r>
      <w:r w:rsidR="00037857" w:rsidRPr="00180DE2">
        <w:rPr>
          <w:rFonts w:ascii="Times New Roman" w:hAnsi="Times New Roman"/>
          <w:sz w:val="28"/>
          <w:szCs w:val="28"/>
        </w:rPr>
        <w:t xml:space="preserve"> cho những người trực tiếp tham gia các hoạt động ở thôn, tổ dân phố còn thấp</w:t>
      </w:r>
      <w:r>
        <w:rPr>
          <w:rFonts w:ascii="Times New Roman" w:hAnsi="Times New Roman"/>
          <w:sz w:val="28"/>
          <w:szCs w:val="28"/>
        </w:rPr>
        <w:t xml:space="preserve"> (</w:t>
      </w:r>
      <w:r w:rsidRPr="00180DE2">
        <w:rPr>
          <w:rFonts w:ascii="Times New Roman" w:hAnsi="Times New Roman"/>
          <w:sz w:val="28"/>
          <w:szCs w:val="28"/>
        </w:rPr>
        <w:t>bằng 300.000 đồng/người/tháng</w:t>
      </w:r>
      <w:r>
        <w:rPr>
          <w:rFonts w:ascii="Times New Roman" w:hAnsi="Times New Roman"/>
          <w:sz w:val="28"/>
          <w:szCs w:val="28"/>
        </w:rPr>
        <w:t>)</w:t>
      </w:r>
      <w:r w:rsidR="00037857" w:rsidRPr="00180DE2">
        <w:rPr>
          <w:rFonts w:ascii="Times New Roman" w:hAnsi="Times New Roman"/>
          <w:sz w:val="28"/>
          <w:szCs w:val="28"/>
        </w:rPr>
        <w:t xml:space="preserve">, dẫn đến hạn chế trong việc hoạt động các phong trào, hiệu quả công việc không cao. </w:t>
      </w:r>
    </w:p>
    <w:p w:rsidR="00037857" w:rsidRPr="00180DE2" w:rsidRDefault="00037857" w:rsidP="00037857">
      <w:pPr>
        <w:spacing w:before="120" w:after="120" w:line="360" w:lineRule="exact"/>
        <w:ind w:firstLine="720"/>
        <w:jc w:val="both"/>
        <w:rPr>
          <w:rFonts w:ascii="Times New Roman" w:hAnsi="Times New Roman"/>
          <w:sz w:val="28"/>
          <w:szCs w:val="28"/>
        </w:rPr>
      </w:pPr>
      <w:r w:rsidRPr="00180DE2">
        <w:rPr>
          <w:rFonts w:ascii="Times New Roman" w:hAnsi="Times New Roman"/>
          <w:sz w:val="28"/>
          <w:szCs w:val="28"/>
        </w:rPr>
        <w:t xml:space="preserve">Đồng thời, theo quy định tại Thông tư số 14/2018/TT-BNV ngày 03/12/2018 của Bộ trưởng Bộ Nội vụ </w:t>
      </w:r>
      <w:r w:rsidR="002A6830">
        <w:rPr>
          <w:rFonts w:ascii="Times New Roman" w:hAnsi="Times New Roman"/>
          <w:sz w:val="28"/>
          <w:szCs w:val="28"/>
        </w:rPr>
        <w:t xml:space="preserve">và </w:t>
      </w:r>
      <w:r w:rsidRPr="00180DE2">
        <w:rPr>
          <w:rFonts w:ascii="Times New Roman" w:hAnsi="Times New Roman"/>
          <w:sz w:val="28"/>
          <w:szCs w:val="28"/>
        </w:rPr>
        <w:t xml:space="preserve">Quyết định số 20/2019/QĐ-UBND ngày 06/11/2019 của UBND tỉnh </w:t>
      </w:r>
      <w:r w:rsidR="002A6830">
        <w:rPr>
          <w:rFonts w:ascii="Times New Roman" w:hAnsi="Times New Roman"/>
          <w:sz w:val="28"/>
          <w:szCs w:val="28"/>
        </w:rPr>
        <w:t>cho phép</w:t>
      </w:r>
      <w:r w:rsidRPr="00180DE2">
        <w:rPr>
          <w:rFonts w:ascii="Times New Roman" w:hAnsi="Times New Roman"/>
          <w:sz w:val="28"/>
          <w:szCs w:val="28"/>
        </w:rPr>
        <w:t xml:space="preserve"> thôn, tổ dân phố loại I trong trường hợp cần thiết có 01 Phó Trưởng thôn, 01 Phó Tổ trưởng tổ dân phố. Trong thực tiễn, một số địa phương đã bố trí Phó Trưởng thôn, Phó Tổ trưởng tổ dân phố ở những thôn, tổ dân phố loại I. Tuy nhiên, trong Nghị quyết số 02/2020/NQ-HĐND không quy định chế độ, chính sách đối với đối tượng này. Do đó, chưa đảm bảo chế độ, chính sách đối với Phó Trưởng thôn, Phó Tổ trưởng tổ dân phố, dẫn đến sự lúng túng cho các địa phương trong quá trình áp dụng.</w:t>
      </w:r>
    </w:p>
    <w:p w:rsidR="00037857" w:rsidRPr="00180DE2" w:rsidRDefault="00037857" w:rsidP="00037857">
      <w:pPr>
        <w:spacing w:before="120" w:after="120" w:line="360" w:lineRule="exact"/>
        <w:ind w:firstLine="720"/>
        <w:jc w:val="both"/>
        <w:rPr>
          <w:rFonts w:ascii="Times New Roman" w:hAnsi="Times New Roman"/>
          <w:sz w:val="28"/>
          <w:szCs w:val="28"/>
        </w:rPr>
      </w:pPr>
      <w:r w:rsidRPr="00180DE2">
        <w:rPr>
          <w:rFonts w:ascii="Times New Roman" w:hAnsi="Times New Roman"/>
          <w:sz w:val="28"/>
          <w:szCs w:val="28"/>
        </w:rPr>
        <w:t xml:space="preserve">Xuất phát từ yêu cầu thực tiễn và trên cơ sở kiến nghị của các địa phương tại Hội nghị sơ kết 03 năm thực hiện việc sắp xếp thôn, tổ dân phố trên địa bàn tỉnh (tổ chức vào ngày 22/10/2021) cần thiết phải sửa đổi, bổ sung một số quy định của Nghị quyết số 02/2020/NQ-HĐND để phù hợp với tình hình thực tế cũng như đảm bảo chế độ cho các đối tượng nêu trên. </w:t>
      </w:r>
    </w:p>
    <w:p w:rsidR="00037857" w:rsidRPr="00180DE2" w:rsidRDefault="00037857" w:rsidP="00037857">
      <w:pPr>
        <w:spacing w:before="120" w:after="120" w:line="360" w:lineRule="exact"/>
        <w:ind w:firstLine="720"/>
        <w:jc w:val="both"/>
        <w:rPr>
          <w:rFonts w:ascii="Times New Roman" w:hAnsi="Times New Roman"/>
          <w:b/>
          <w:sz w:val="28"/>
          <w:szCs w:val="28"/>
        </w:rPr>
      </w:pPr>
      <w:r w:rsidRPr="00180DE2">
        <w:rPr>
          <w:rFonts w:ascii="Times New Roman" w:hAnsi="Times New Roman"/>
          <w:b/>
          <w:sz w:val="28"/>
          <w:szCs w:val="28"/>
        </w:rPr>
        <w:t>II. Mục đích, quan điể</w:t>
      </w:r>
      <w:r w:rsidR="00BD3AD4">
        <w:rPr>
          <w:rFonts w:ascii="Times New Roman" w:hAnsi="Times New Roman"/>
          <w:b/>
          <w:sz w:val="28"/>
          <w:szCs w:val="28"/>
        </w:rPr>
        <w:t>m, quá trình xây dựng dự thảo Nghị quyết</w:t>
      </w:r>
    </w:p>
    <w:p w:rsidR="004E72B3" w:rsidRPr="00BD3AD4" w:rsidRDefault="00BD3AD4" w:rsidP="00037857">
      <w:pPr>
        <w:spacing w:before="120" w:after="120" w:line="360" w:lineRule="exact"/>
        <w:ind w:firstLine="720"/>
        <w:jc w:val="both"/>
        <w:rPr>
          <w:rFonts w:ascii="Times New Roman" w:hAnsi="Times New Roman"/>
          <w:i/>
          <w:sz w:val="28"/>
          <w:szCs w:val="28"/>
        </w:rPr>
      </w:pPr>
      <w:r w:rsidRPr="00BD3AD4">
        <w:rPr>
          <w:rFonts w:ascii="Times New Roman" w:hAnsi="Times New Roman"/>
          <w:i/>
          <w:sz w:val="28"/>
          <w:szCs w:val="28"/>
        </w:rPr>
        <w:lastRenderedPageBreak/>
        <w:t xml:space="preserve"> (Đại biểu nghiên cứu tại Tờ trình số 2181/TTr-UBND ngày 12/4/2022 ngày 12/4/2022 của UBND tỉnh, xin phép không trình bày)</w:t>
      </w:r>
    </w:p>
    <w:p w:rsidR="00037857" w:rsidRPr="00180DE2" w:rsidRDefault="00037857" w:rsidP="00037857">
      <w:pPr>
        <w:spacing w:before="120" w:after="120" w:line="360" w:lineRule="exact"/>
        <w:ind w:firstLine="720"/>
        <w:jc w:val="both"/>
        <w:rPr>
          <w:rFonts w:ascii="Times New Roman" w:hAnsi="Times New Roman"/>
          <w:sz w:val="28"/>
          <w:szCs w:val="28"/>
        </w:rPr>
      </w:pPr>
      <w:r w:rsidRPr="00180DE2">
        <w:rPr>
          <w:rFonts w:ascii="Times New Roman" w:hAnsi="Times New Roman"/>
          <w:b/>
          <w:sz w:val="28"/>
          <w:szCs w:val="28"/>
        </w:rPr>
        <w:t>IV. Bố cục và nội dung cơ bản của dự thảo Nghị quyết</w:t>
      </w:r>
    </w:p>
    <w:p w:rsidR="00037857" w:rsidRPr="00180DE2" w:rsidRDefault="00037857" w:rsidP="00037857">
      <w:pPr>
        <w:spacing w:before="120" w:after="120" w:line="360" w:lineRule="exact"/>
        <w:ind w:firstLine="720"/>
        <w:jc w:val="both"/>
        <w:rPr>
          <w:rFonts w:ascii="Times New Roman" w:hAnsi="Times New Roman"/>
          <w:sz w:val="28"/>
          <w:szCs w:val="28"/>
        </w:rPr>
      </w:pPr>
      <w:r w:rsidRPr="00180DE2">
        <w:rPr>
          <w:rFonts w:ascii="Times New Roman" w:hAnsi="Times New Roman"/>
          <w:b/>
          <w:sz w:val="28"/>
          <w:szCs w:val="28"/>
        </w:rPr>
        <w:t>1.</w:t>
      </w:r>
      <w:r w:rsidRPr="00180DE2">
        <w:rPr>
          <w:rFonts w:ascii="Times New Roman" w:hAnsi="Times New Roman"/>
          <w:sz w:val="28"/>
          <w:szCs w:val="28"/>
        </w:rPr>
        <w:t xml:space="preserve"> </w:t>
      </w:r>
      <w:r w:rsidRPr="00180DE2">
        <w:rPr>
          <w:rFonts w:ascii="Times New Roman" w:hAnsi="Times New Roman"/>
          <w:b/>
          <w:sz w:val="28"/>
          <w:szCs w:val="28"/>
        </w:rPr>
        <w:t>Bố cục</w:t>
      </w:r>
    </w:p>
    <w:p w:rsidR="00037857" w:rsidRPr="00180DE2" w:rsidRDefault="00037857" w:rsidP="00037857">
      <w:pPr>
        <w:spacing w:before="120" w:after="120" w:line="360" w:lineRule="exact"/>
        <w:ind w:firstLine="720"/>
        <w:jc w:val="both"/>
        <w:rPr>
          <w:rFonts w:ascii="Times New Roman" w:hAnsi="Times New Roman"/>
          <w:sz w:val="28"/>
          <w:szCs w:val="28"/>
        </w:rPr>
      </w:pPr>
      <w:r w:rsidRPr="00180DE2">
        <w:rPr>
          <w:rFonts w:ascii="Times New Roman" w:hAnsi="Times New Roman"/>
          <w:sz w:val="28"/>
          <w:szCs w:val="28"/>
        </w:rPr>
        <w:t>Nghị quyết gồm có 2 điều:</w:t>
      </w:r>
    </w:p>
    <w:p w:rsidR="0096139F" w:rsidRPr="00180DE2" w:rsidRDefault="00037857" w:rsidP="00037857">
      <w:pPr>
        <w:spacing w:before="120" w:after="120" w:line="360" w:lineRule="exact"/>
        <w:ind w:firstLine="720"/>
        <w:jc w:val="both"/>
        <w:rPr>
          <w:rFonts w:ascii="Times New Roman" w:hAnsi="Times New Roman"/>
          <w:bCs/>
          <w:sz w:val="28"/>
          <w:szCs w:val="28"/>
        </w:rPr>
      </w:pPr>
      <w:r w:rsidRPr="00180DE2">
        <w:rPr>
          <w:rFonts w:ascii="Times New Roman" w:hAnsi="Times New Roman"/>
          <w:b/>
          <w:bCs/>
          <w:sz w:val="28"/>
          <w:szCs w:val="28"/>
        </w:rPr>
        <w:t>Điều 1.</w:t>
      </w:r>
      <w:r w:rsidRPr="00180DE2">
        <w:rPr>
          <w:rFonts w:ascii="Times New Roman" w:hAnsi="Times New Roman"/>
          <w:bCs/>
          <w:sz w:val="28"/>
          <w:szCs w:val="28"/>
        </w:rPr>
        <w:t xml:space="preserve"> Sửa đổi, bổ sung một số điều của Nghị quyết số 02/2020/NQ-HĐND ngày 21/4/2020 của </w:t>
      </w:r>
      <w:r w:rsidR="0096139F" w:rsidRPr="00180DE2">
        <w:rPr>
          <w:rFonts w:ascii="Times New Roman" w:hAnsi="Times New Roman"/>
          <w:bCs/>
          <w:sz w:val="28"/>
          <w:szCs w:val="28"/>
        </w:rPr>
        <w:t>HĐND</w:t>
      </w:r>
      <w:r w:rsidRPr="00180DE2">
        <w:rPr>
          <w:rFonts w:ascii="Times New Roman" w:hAnsi="Times New Roman"/>
          <w:bCs/>
          <w:sz w:val="28"/>
          <w:szCs w:val="28"/>
        </w:rPr>
        <w:t xml:space="preserve"> tỉnh</w:t>
      </w:r>
      <w:r w:rsidR="0096139F" w:rsidRPr="00180DE2">
        <w:rPr>
          <w:rFonts w:ascii="Times New Roman" w:hAnsi="Times New Roman"/>
          <w:bCs/>
          <w:sz w:val="28"/>
          <w:szCs w:val="28"/>
        </w:rPr>
        <w:t>.</w:t>
      </w:r>
      <w:r w:rsidRPr="00180DE2">
        <w:rPr>
          <w:rFonts w:ascii="Times New Roman" w:hAnsi="Times New Roman"/>
          <w:bCs/>
          <w:sz w:val="28"/>
          <w:szCs w:val="28"/>
        </w:rPr>
        <w:t xml:space="preserve"> </w:t>
      </w:r>
    </w:p>
    <w:p w:rsidR="00037857" w:rsidRPr="00180DE2" w:rsidRDefault="00037857" w:rsidP="00037857">
      <w:pPr>
        <w:spacing w:before="120" w:after="120" w:line="360" w:lineRule="exact"/>
        <w:ind w:firstLine="720"/>
        <w:jc w:val="both"/>
        <w:rPr>
          <w:rFonts w:ascii="Times New Roman" w:hAnsi="Times New Roman"/>
          <w:sz w:val="28"/>
          <w:szCs w:val="28"/>
        </w:rPr>
      </w:pPr>
      <w:r w:rsidRPr="00180DE2">
        <w:rPr>
          <w:rFonts w:ascii="Times New Roman" w:hAnsi="Times New Roman"/>
          <w:b/>
          <w:bCs/>
          <w:sz w:val="28"/>
          <w:szCs w:val="28"/>
        </w:rPr>
        <w:t>Điều 2.</w:t>
      </w:r>
      <w:r w:rsidRPr="00180DE2">
        <w:rPr>
          <w:rFonts w:ascii="Times New Roman" w:hAnsi="Times New Roman"/>
          <w:bCs/>
          <w:sz w:val="28"/>
          <w:szCs w:val="28"/>
        </w:rPr>
        <w:t xml:space="preserve"> Tổ chức thực hiện.</w:t>
      </w:r>
    </w:p>
    <w:p w:rsidR="00037857" w:rsidRPr="00180DE2" w:rsidRDefault="00037857" w:rsidP="00037857">
      <w:pPr>
        <w:spacing w:before="120" w:after="120" w:line="360" w:lineRule="exact"/>
        <w:ind w:firstLine="720"/>
        <w:jc w:val="both"/>
        <w:rPr>
          <w:rFonts w:ascii="Times New Roman" w:hAnsi="Times New Roman"/>
          <w:sz w:val="28"/>
          <w:szCs w:val="28"/>
          <w:lang w:val="vi-VN"/>
        </w:rPr>
      </w:pPr>
      <w:r w:rsidRPr="00180DE2">
        <w:rPr>
          <w:rFonts w:ascii="Times New Roman" w:hAnsi="Times New Roman"/>
          <w:b/>
          <w:sz w:val="28"/>
          <w:szCs w:val="28"/>
        </w:rPr>
        <w:t>2.</w:t>
      </w:r>
      <w:r w:rsidRPr="00180DE2">
        <w:rPr>
          <w:rFonts w:ascii="Times New Roman" w:hAnsi="Times New Roman"/>
          <w:sz w:val="28"/>
          <w:szCs w:val="28"/>
        </w:rPr>
        <w:t xml:space="preserve"> </w:t>
      </w:r>
      <w:r w:rsidRPr="00180DE2">
        <w:rPr>
          <w:rFonts w:ascii="Times New Roman" w:hAnsi="Times New Roman"/>
          <w:b/>
          <w:sz w:val="28"/>
          <w:szCs w:val="28"/>
        </w:rPr>
        <w:t>Nội dung cơ bản</w:t>
      </w:r>
    </w:p>
    <w:p w:rsidR="00037857" w:rsidRPr="00180DE2" w:rsidRDefault="00037857" w:rsidP="00037857">
      <w:pPr>
        <w:spacing w:before="120" w:after="120" w:line="360" w:lineRule="exact"/>
        <w:ind w:firstLine="720"/>
        <w:jc w:val="both"/>
        <w:rPr>
          <w:rFonts w:ascii="Times New Roman" w:hAnsi="Times New Roman"/>
          <w:sz w:val="28"/>
          <w:szCs w:val="28"/>
        </w:rPr>
      </w:pPr>
      <w:r w:rsidRPr="00180DE2">
        <w:rPr>
          <w:rFonts w:ascii="Times New Roman" w:hAnsi="Times New Roman"/>
          <w:sz w:val="28"/>
          <w:szCs w:val="28"/>
        </w:rPr>
        <w:t>Nghị quyết số 02/2020/NQ-HĐND được sửa đổi, bổ sung theo hướng bổ sung chức danh Phó Trưởng thôn, Phó Tổ trưởng tổ dân phố vào đối tượng được hưởng bồi dưỡng hằng tháng; tăng chế độ, chính sách cho người trực tiếp tham gia công việc của thôn, tổ dân phố; cụ thể:</w:t>
      </w:r>
    </w:p>
    <w:p w:rsidR="00037857" w:rsidRPr="00180DE2" w:rsidRDefault="00037857" w:rsidP="00037857">
      <w:pPr>
        <w:spacing w:before="120" w:after="120" w:line="360" w:lineRule="exact"/>
        <w:ind w:firstLine="720"/>
        <w:jc w:val="both"/>
        <w:rPr>
          <w:rFonts w:ascii="Times New Roman" w:hAnsi="Times New Roman"/>
          <w:bCs/>
          <w:sz w:val="28"/>
          <w:szCs w:val="28"/>
        </w:rPr>
      </w:pPr>
      <w:r w:rsidRPr="00180DE2">
        <w:rPr>
          <w:rFonts w:ascii="Times New Roman" w:hAnsi="Times New Roman"/>
          <w:bCs/>
          <w:sz w:val="28"/>
          <w:szCs w:val="28"/>
        </w:rPr>
        <w:t>a) Tại Điều 2 sửa đổi, bổ sung khoản 3 như sau:</w:t>
      </w:r>
    </w:p>
    <w:p w:rsidR="00037857" w:rsidRPr="00180DE2" w:rsidRDefault="00037857" w:rsidP="00037857">
      <w:pPr>
        <w:spacing w:before="120" w:after="120" w:line="360" w:lineRule="exact"/>
        <w:ind w:firstLine="720"/>
        <w:jc w:val="both"/>
        <w:rPr>
          <w:rFonts w:ascii="Times New Roman" w:hAnsi="Times New Roman"/>
          <w:bCs/>
          <w:sz w:val="28"/>
          <w:szCs w:val="28"/>
        </w:rPr>
      </w:pPr>
      <w:r w:rsidRPr="00180DE2">
        <w:rPr>
          <w:rFonts w:ascii="Times New Roman" w:hAnsi="Times New Roman"/>
          <w:bCs/>
          <w:sz w:val="28"/>
          <w:szCs w:val="28"/>
        </w:rPr>
        <w:t>“</w:t>
      </w:r>
      <w:r w:rsidRPr="00180DE2">
        <w:rPr>
          <w:rFonts w:ascii="Times New Roman" w:hAnsi="Times New Roman"/>
          <w:b/>
          <w:bCs/>
          <w:sz w:val="28"/>
          <w:szCs w:val="28"/>
        </w:rPr>
        <w:t>Điều 2. Đối tượng áp dụng</w:t>
      </w:r>
    </w:p>
    <w:p w:rsidR="00037857" w:rsidRPr="00180DE2" w:rsidRDefault="00037857" w:rsidP="00037857">
      <w:pPr>
        <w:spacing w:before="120" w:after="120" w:line="360" w:lineRule="exact"/>
        <w:ind w:firstLine="720"/>
        <w:jc w:val="both"/>
        <w:rPr>
          <w:rFonts w:ascii="Times New Roman" w:hAnsi="Times New Roman"/>
          <w:bCs/>
          <w:sz w:val="28"/>
          <w:szCs w:val="28"/>
        </w:rPr>
      </w:pPr>
      <w:r w:rsidRPr="00180DE2">
        <w:rPr>
          <w:rFonts w:ascii="Times New Roman" w:hAnsi="Times New Roman"/>
          <w:bCs/>
          <w:sz w:val="28"/>
          <w:szCs w:val="28"/>
        </w:rPr>
        <w:t xml:space="preserve">3. Người trực tiếp tham gia </w:t>
      </w:r>
      <w:r w:rsidRPr="00180DE2">
        <w:rPr>
          <w:rFonts w:ascii="Times New Roman" w:hAnsi="Times New Roman"/>
          <w:bCs/>
          <w:sz w:val="28"/>
          <w:szCs w:val="28"/>
          <w:lang w:val="vi-VN"/>
        </w:rPr>
        <w:t>công việc ở thôn, tổ dân phố gồm: Chi hội trưởng Hội Cựu chi</w:t>
      </w:r>
      <w:r w:rsidRPr="00180DE2">
        <w:rPr>
          <w:rFonts w:ascii="Times New Roman" w:hAnsi="Times New Roman"/>
          <w:bCs/>
          <w:sz w:val="28"/>
          <w:szCs w:val="28"/>
        </w:rPr>
        <w:t>ế</w:t>
      </w:r>
      <w:r w:rsidRPr="00180DE2">
        <w:rPr>
          <w:rFonts w:ascii="Times New Roman" w:hAnsi="Times New Roman"/>
          <w:bCs/>
          <w:sz w:val="28"/>
          <w:szCs w:val="28"/>
          <w:lang w:val="vi-VN"/>
        </w:rPr>
        <w:t>n binh, Chi hội trưởng Hội Nông dân, Chi hội trưởng Hội phụ nữ</w:t>
      </w:r>
      <w:r w:rsidRPr="00180DE2">
        <w:rPr>
          <w:rFonts w:ascii="Times New Roman" w:hAnsi="Times New Roman"/>
          <w:bCs/>
          <w:sz w:val="28"/>
          <w:szCs w:val="28"/>
        </w:rPr>
        <w:t>,</w:t>
      </w:r>
      <w:r w:rsidRPr="00180DE2">
        <w:rPr>
          <w:rFonts w:ascii="Times New Roman" w:hAnsi="Times New Roman"/>
          <w:bCs/>
          <w:sz w:val="28"/>
          <w:szCs w:val="28"/>
          <w:lang w:val="vi-VN"/>
        </w:rPr>
        <w:t xml:space="preserve"> Bí thư Chi đoàn thanh niên, Chi hội trưởng Hội Người cao tuổi, Phó B</w:t>
      </w:r>
      <w:r w:rsidRPr="00180DE2">
        <w:rPr>
          <w:rFonts w:ascii="Times New Roman" w:hAnsi="Times New Roman"/>
          <w:bCs/>
          <w:sz w:val="28"/>
          <w:szCs w:val="28"/>
        </w:rPr>
        <w:t>í</w:t>
      </w:r>
      <w:r w:rsidRPr="00180DE2">
        <w:rPr>
          <w:rFonts w:ascii="Times New Roman" w:hAnsi="Times New Roman"/>
          <w:bCs/>
          <w:sz w:val="28"/>
          <w:szCs w:val="28"/>
          <w:lang w:val="vi-VN"/>
        </w:rPr>
        <w:t xml:space="preserve"> thư chi b</w:t>
      </w:r>
      <w:r w:rsidRPr="00180DE2">
        <w:rPr>
          <w:rFonts w:ascii="Times New Roman" w:hAnsi="Times New Roman"/>
          <w:bCs/>
          <w:sz w:val="28"/>
          <w:szCs w:val="28"/>
        </w:rPr>
        <w:t xml:space="preserve">ộ </w:t>
      </w:r>
      <w:r w:rsidRPr="00180DE2">
        <w:rPr>
          <w:rFonts w:ascii="Times New Roman" w:hAnsi="Times New Roman"/>
          <w:bCs/>
          <w:sz w:val="28"/>
          <w:szCs w:val="28"/>
          <w:lang w:val="vi-VN"/>
        </w:rPr>
        <w:t>được b</w:t>
      </w:r>
      <w:r w:rsidRPr="00180DE2">
        <w:rPr>
          <w:rFonts w:ascii="Times New Roman" w:hAnsi="Times New Roman"/>
          <w:bCs/>
          <w:sz w:val="28"/>
          <w:szCs w:val="28"/>
        </w:rPr>
        <w:t>ầ</w:t>
      </w:r>
      <w:r w:rsidRPr="00180DE2">
        <w:rPr>
          <w:rFonts w:ascii="Times New Roman" w:hAnsi="Times New Roman"/>
          <w:bCs/>
          <w:sz w:val="28"/>
          <w:szCs w:val="28"/>
          <w:lang w:val="vi-VN"/>
        </w:rPr>
        <w:t>u tại đại hội chi bộ nhiệm kỳ 2020</w:t>
      </w:r>
      <w:r w:rsidRPr="00180DE2">
        <w:rPr>
          <w:rFonts w:ascii="Times New Roman" w:hAnsi="Times New Roman"/>
          <w:bCs/>
          <w:sz w:val="28"/>
          <w:szCs w:val="28"/>
        </w:rPr>
        <w:t xml:space="preserve"> </w:t>
      </w:r>
      <w:r w:rsidRPr="00180DE2">
        <w:rPr>
          <w:rFonts w:ascii="Times New Roman" w:hAnsi="Times New Roman"/>
          <w:bCs/>
          <w:sz w:val="28"/>
          <w:szCs w:val="28"/>
          <w:lang w:val="vi-VN"/>
        </w:rPr>
        <w:t>-</w:t>
      </w:r>
      <w:r w:rsidRPr="00180DE2">
        <w:rPr>
          <w:rFonts w:ascii="Times New Roman" w:hAnsi="Times New Roman"/>
          <w:bCs/>
          <w:sz w:val="28"/>
          <w:szCs w:val="28"/>
        </w:rPr>
        <w:t xml:space="preserve"> </w:t>
      </w:r>
      <w:r w:rsidRPr="00180DE2">
        <w:rPr>
          <w:rFonts w:ascii="Times New Roman" w:hAnsi="Times New Roman"/>
          <w:bCs/>
          <w:sz w:val="28"/>
          <w:szCs w:val="28"/>
          <w:lang w:val="vi-VN"/>
        </w:rPr>
        <w:t xml:space="preserve">2022 không đảm nhận chức danh khác </w:t>
      </w:r>
      <w:r w:rsidRPr="00180DE2">
        <w:rPr>
          <w:rFonts w:ascii="Times New Roman" w:hAnsi="Times New Roman"/>
          <w:bCs/>
          <w:sz w:val="28"/>
          <w:szCs w:val="28"/>
        </w:rPr>
        <w:t xml:space="preserve">có </w:t>
      </w:r>
      <w:r w:rsidRPr="00180DE2">
        <w:rPr>
          <w:rFonts w:ascii="Times New Roman" w:hAnsi="Times New Roman"/>
          <w:bCs/>
          <w:sz w:val="28"/>
          <w:szCs w:val="28"/>
          <w:lang w:val="vi-VN"/>
        </w:rPr>
        <w:t>quy định được hưởng phụ cấp</w:t>
      </w:r>
      <w:r w:rsidRPr="00180DE2">
        <w:rPr>
          <w:rFonts w:ascii="Times New Roman" w:hAnsi="Times New Roman"/>
          <w:bCs/>
          <w:sz w:val="28"/>
          <w:szCs w:val="28"/>
        </w:rPr>
        <w:t>; Phó Trưởng thôn, Phó Tổ trưởng tổ dân phố được bố trí tại các thôn, tổ dân phố loại I trong trường hợp cần thiết.”.</w:t>
      </w:r>
    </w:p>
    <w:p w:rsidR="00037857" w:rsidRPr="00180DE2" w:rsidRDefault="00037857" w:rsidP="00037857">
      <w:pPr>
        <w:spacing w:before="120" w:after="120" w:line="360" w:lineRule="exact"/>
        <w:ind w:firstLine="720"/>
        <w:jc w:val="both"/>
        <w:rPr>
          <w:rFonts w:ascii="Times New Roman" w:hAnsi="Times New Roman"/>
          <w:bCs/>
          <w:sz w:val="28"/>
          <w:szCs w:val="28"/>
        </w:rPr>
      </w:pPr>
      <w:r w:rsidRPr="00180DE2">
        <w:rPr>
          <w:rFonts w:ascii="Times New Roman" w:hAnsi="Times New Roman"/>
          <w:bCs/>
          <w:sz w:val="28"/>
          <w:szCs w:val="28"/>
        </w:rPr>
        <w:t>b) Tại Điều 3 sửa đổi, bổ sung khoản 3 và khoản 4 như sau:</w:t>
      </w:r>
    </w:p>
    <w:p w:rsidR="00037857" w:rsidRPr="00180DE2" w:rsidRDefault="00037857" w:rsidP="00037857">
      <w:pPr>
        <w:spacing w:before="120" w:after="120" w:line="360" w:lineRule="exact"/>
        <w:ind w:firstLine="720"/>
        <w:jc w:val="both"/>
        <w:rPr>
          <w:rFonts w:ascii="Times New Roman" w:hAnsi="Times New Roman"/>
          <w:b/>
          <w:bCs/>
          <w:sz w:val="28"/>
          <w:szCs w:val="28"/>
        </w:rPr>
      </w:pPr>
      <w:r w:rsidRPr="00180DE2">
        <w:rPr>
          <w:rFonts w:ascii="Times New Roman" w:hAnsi="Times New Roman"/>
          <w:bCs/>
          <w:sz w:val="28"/>
          <w:szCs w:val="28"/>
        </w:rPr>
        <w:t>“</w:t>
      </w:r>
      <w:r w:rsidRPr="00180DE2">
        <w:rPr>
          <w:rFonts w:ascii="Times New Roman" w:hAnsi="Times New Roman"/>
          <w:b/>
          <w:bCs/>
          <w:sz w:val="28"/>
          <w:szCs w:val="28"/>
        </w:rPr>
        <w:t>Điều 3. Mức phụ cấp, bồi dưỡng; hỗ trợ bảo hiểm y tế</w:t>
      </w:r>
    </w:p>
    <w:p w:rsidR="00037857" w:rsidRPr="00180DE2" w:rsidRDefault="00037857" w:rsidP="00037857">
      <w:pPr>
        <w:spacing w:before="120" w:after="120" w:line="360" w:lineRule="exact"/>
        <w:ind w:firstLine="720"/>
        <w:jc w:val="both"/>
        <w:rPr>
          <w:rFonts w:ascii="Times New Roman" w:hAnsi="Times New Roman"/>
          <w:bCs/>
          <w:noProof/>
          <w:sz w:val="28"/>
          <w:szCs w:val="28"/>
        </w:rPr>
      </w:pPr>
      <w:r w:rsidRPr="00180DE2">
        <w:rPr>
          <w:rFonts w:ascii="Times New Roman" w:hAnsi="Times New Roman"/>
          <w:bCs/>
          <w:noProof/>
          <w:sz w:val="28"/>
          <w:szCs w:val="28"/>
        </w:rPr>
        <w:t>3. Các chức danh quy định tại khoản 3 Điều 2 Nghị quyết này hưởng mức bồi dưỡng hằng tháng bằng 600.000 đồng/người/tháng. Đối với chức danh Phó Bí thư chi bộ được bầu tại đại hội chi bộ chỉ áp dụng đến hết nhiệm kỳ 2020 - 2022.</w:t>
      </w:r>
    </w:p>
    <w:p w:rsidR="00037857" w:rsidRPr="00180DE2" w:rsidRDefault="00037857" w:rsidP="00037857">
      <w:pPr>
        <w:spacing w:before="120" w:after="120" w:line="360" w:lineRule="exact"/>
        <w:ind w:firstLine="720"/>
        <w:jc w:val="both"/>
        <w:rPr>
          <w:rFonts w:ascii="Times New Roman" w:hAnsi="Times New Roman"/>
          <w:bCs/>
          <w:noProof/>
          <w:sz w:val="28"/>
          <w:szCs w:val="28"/>
        </w:rPr>
      </w:pPr>
      <w:r w:rsidRPr="00180DE2">
        <w:rPr>
          <w:rFonts w:ascii="Times New Roman" w:hAnsi="Times New Roman"/>
          <w:bCs/>
          <w:noProof/>
          <w:sz w:val="28"/>
          <w:szCs w:val="28"/>
        </w:rPr>
        <w:t xml:space="preserve">4. </w:t>
      </w:r>
      <w:r w:rsidRPr="00180DE2">
        <w:rPr>
          <w:rFonts w:ascii="Times New Roman" w:hAnsi="Times New Roman"/>
          <w:bCs/>
          <w:spacing w:val="-2"/>
          <w:sz w:val="28"/>
          <w:szCs w:val="28"/>
        </w:rPr>
        <w:t>Các chức danh quy định tại Điều 2 Nghị quyết này được ngân sách nhà nước hỗ trợ 3% mức lương cơ sở/người/tháng để đóng bảo hiểm y tế (trừ những đối tượng đang được hưởng chế độ bảo hiểm y tế theo quy định).</w:t>
      </w:r>
      <w:r w:rsidRPr="00180DE2">
        <w:rPr>
          <w:rFonts w:ascii="Times New Roman" w:hAnsi="Times New Roman"/>
          <w:bCs/>
          <w:noProof/>
          <w:sz w:val="28"/>
          <w:szCs w:val="28"/>
        </w:rPr>
        <w:t>”.</w:t>
      </w:r>
    </w:p>
    <w:p w:rsidR="00037857" w:rsidRPr="00180DE2" w:rsidRDefault="00037857" w:rsidP="00037857">
      <w:pPr>
        <w:spacing w:before="120" w:after="120" w:line="360" w:lineRule="exact"/>
        <w:ind w:firstLine="720"/>
        <w:jc w:val="both"/>
        <w:rPr>
          <w:rFonts w:ascii="Times New Roman" w:hAnsi="Times New Roman"/>
          <w:b/>
          <w:bCs/>
          <w:i/>
          <w:sz w:val="28"/>
          <w:szCs w:val="28"/>
        </w:rPr>
      </w:pPr>
      <w:r w:rsidRPr="00180DE2">
        <w:rPr>
          <w:rFonts w:ascii="Times New Roman" w:hAnsi="Times New Roman"/>
          <w:b/>
          <w:bCs/>
          <w:i/>
          <w:sz w:val="28"/>
          <w:szCs w:val="28"/>
        </w:rPr>
        <w:t>* Dự kiến kinh phí thực hiện</w:t>
      </w:r>
    </w:p>
    <w:p w:rsidR="00037857" w:rsidRPr="00180DE2" w:rsidRDefault="00037857" w:rsidP="00037857">
      <w:pPr>
        <w:spacing w:before="120" w:after="120" w:line="360" w:lineRule="exact"/>
        <w:ind w:firstLine="720"/>
        <w:jc w:val="both"/>
        <w:rPr>
          <w:rFonts w:ascii="Times New Roman" w:hAnsi="Times New Roman"/>
          <w:b/>
          <w:i/>
          <w:noProof/>
          <w:spacing w:val="-2"/>
          <w:sz w:val="28"/>
          <w:szCs w:val="28"/>
        </w:rPr>
      </w:pPr>
      <w:r w:rsidRPr="00180DE2">
        <w:rPr>
          <w:rFonts w:ascii="Times New Roman" w:hAnsi="Times New Roman"/>
          <w:bCs/>
          <w:spacing w:val="-2"/>
          <w:sz w:val="28"/>
          <w:szCs w:val="28"/>
        </w:rPr>
        <w:t xml:space="preserve">- Kinh phí thực hiện bồi dưỡng đối với </w:t>
      </w:r>
      <w:r w:rsidRPr="00180DE2">
        <w:rPr>
          <w:rFonts w:ascii="Times New Roman" w:hAnsi="Times New Roman"/>
          <w:noProof/>
          <w:spacing w:val="-2"/>
          <w:sz w:val="28"/>
          <w:szCs w:val="28"/>
        </w:rPr>
        <w:t>người trực tiếp tham gia công việc ở thôn, tổ dân phố:</w:t>
      </w:r>
    </w:p>
    <w:p w:rsidR="00037857" w:rsidRPr="00180DE2" w:rsidRDefault="00BD3AD4" w:rsidP="00037857">
      <w:pPr>
        <w:spacing w:before="120" w:after="120" w:line="360" w:lineRule="exact"/>
        <w:ind w:firstLine="720"/>
        <w:jc w:val="both"/>
        <w:rPr>
          <w:rFonts w:ascii="Times New Roman" w:hAnsi="Times New Roman"/>
          <w:bCs/>
          <w:sz w:val="28"/>
          <w:szCs w:val="28"/>
        </w:rPr>
      </w:pPr>
      <w:r>
        <w:rPr>
          <w:rFonts w:ascii="Times New Roman" w:hAnsi="Times New Roman"/>
          <w:bCs/>
          <w:sz w:val="28"/>
          <w:szCs w:val="28"/>
        </w:rPr>
        <w:lastRenderedPageBreak/>
        <w:t>S</w:t>
      </w:r>
      <w:r w:rsidR="00037857" w:rsidRPr="00180DE2">
        <w:rPr>
          <w:rFonts w:ascii="Times New Roman" w:hAnsi="Times New Roman"/>
          <w:bCs/>
          <w:sz w:val="28"/>
          <w:szCs w:val="28"/>
        </w:rPr>
        <w:t>ố lượng người trực tiếp tham gia công việc ở thôn, tổ dân phố được hưởng bồi dưỡng</w:t>
      </w:r>
      <w:r>
        <w:rPr>
          <w:rFonts w:ascii="Times New Roman" w:hAnsi="Times New Roman"/>
          <w:bCs/>
          <w:sz w:val="28"/>
          <w:szCs w:val="28"/>
        </w:rPr>
        <w:t xml:space="preserve"> theo dự thảo Nghị quyết</w:t>
      </w:r>
      <w:r w:rsidR="00037857" w:rsidRPr="00180DE2">
        <w:rPr>
          <w:rFonts w:ascii="Times New Roman" w:hAnsi="Times New Roman"/>
          <w:bCs/>
          <w:sz w:val="28"/>
          <w:szCs w:val="28"/>
        </w:rPr>
        <w:t xml:space="preserve"> là 7.146 người.</w:t>
      </w:r>
    </w:p>
    <w:p w:rsidR="00037857" w:rsidRPr="00180DE2" w:rsidRDefault="00037857" w:rsidP="00037857">
      <w:pPr>
        <w:spacing w:before="120" w:after="120" w:line="360" w:lineRule="exact"/>
        <w:ind w:firstLine="720"/>
        <w:jc w:val="both"/>
        <w:rPr>
          <w:rFonts w:ascii="Times New Roman" w:hAnsi="Times New Roman"/>
          <w:b/>
          <w:noProof/>
          <w:sz w:val="28"/>
          <w:szCs w:val="28"/>
        </w:rPr>
      </w:pPr>
      <w:r w:rsidRPr="00180DE2">
        <w:rPr>
          <w:rFonts w:ascii="Times New Roman" w:hAnsi="Times New Roman"/>
          <w:noProof/>
          <w:sz w:val="28"/>
          <w:szCs w:val="28"/>
        </w:rPr>
        <w:t xml:space="preserve">Dự kiến kinh phí thực hiện bồi dưỡng: </w:t>
      </w:r>
      <w:r w:rsidRPr="00180DE2">
        <w:rPr>
          <w:rFonts w:ascii="Times New Roman" w:hAnsi="Times New Roman"/>
          <w:b/>
          <w:noProof/>
          <w:sz w:val="28"/>
          <w:szCs w:val="28"/>
        </w:rPr>
        <w:t>51.451.200.000 đồng (năm mươi mốt tỷ bốn trăm năm mươi mốt triệu hai trăm nghìn đồng).</w:t>
      </w:r>
    </w:p>
    <w:p w:rsidR="00037857" w:rsidRPr="00180DE2" w:rsidRDefault="00037857" w:rsidP="00037857">
      <w:pPr>
        <w:spacing w:before="120" w:after="120" w:line="360" w:lineRule="exact"/>
        <w:ind w:firstLine="720"/>
        <w:jc w:val="both"/>
        <w:rPr>
          <w:rFonts w:ascii="Times New Roman" w:hAnsi="Times New Roman"/>
          <w:noProof/>
          <w:spacing w:val="-4"/>
          <w:sz w:val="28"/>
          <w:szCs w:val="28"/>
        </w:rPr>
      </w:pPr>
      <w:r w:rsidRPr="00180DE2">
        <w:rPr>
          <w:rFonts w:ascii="Times New Roman" w:hAnsi="Times New Roman"/>
          <w:noProof/>
          <w:spacing w:val="-4"/>
          <w:sz w:val="28"/>
          <w:szCs w:val="28"/>
        </w:rPr>
        <w:t xml:space="preserve">Nếu tăng mức bồi dưỡng đối với người trực tiếp tham gia công việc của thôn, tổ dân phố thêm 300.000 đồng/người/tháng và bổ sung mức bồi dưỡng đối với chức danh </w:t>
      </w:r>
      <w:r w:rsidRPr="00180DE2">
        <w:rPr>
          <w:rFonts w:ascii="Times New Roman" w:hAnsi="Times New Roman"/>
          <w:bCs/>
          <w:spacing w:val="-4"/>
          <w:sz w:val="28"/>
          <w:szCs w:val="28"/>
        </w:rPr>
        <w:t xml:space="preserve">Phó Trưởng thôn, Phó Tổ trưởng tổ dân phố </w:t>
      </w:r>
      <w:r w:rsidRPr="00180DE2">
        <w:rPr>
          <w:rFonts w:ascii="Times New Roman" w:hAnsi="Times New Roman"/>
          <w:noProof/>
          <w:spacing w:val="-4"/>
          <w:sz w:val="28"/>
          <w:szCs w:val="28"/>
        </w:rPr>
        <w:t xml:space="preserve">(so với Nghị quyết số </w:t>
      </w:r>
      <w:r w:rsidRPr="00180DE2">
        <w:rPr>
          <w:rFonts w:ascii="Times New Roman" w:hAnsi="Times New Roman"/>
          <w:bCs/>
          <w:noProof/>
          <w:spacing w:val="-4"/>
          <w:sz w:val="28"/>
          <w:szCs w:val="28"/>
        </w:rPr>
        <w:t xml:space="preserve">02/2020/NQ-HĐND) thì </w:t>
      </w:r>
      <w:r w:rsidRPr="00180DE2">
        <w:rPr>
          <w:rFonts w:ascii="Times New Roman" w:hAnsi="Times New Roman"/>
          <w:noProof/>
          <w:spacing w:val="-4"/>
          <w:sz w:val="28"/>
          <w:szCs w:val="28"/>
        </w:rPr>
        <w:t xml:space="preserve">ngân sách tỉnh chi thêm (I): </w:t>
      </w:r>
      <w:r w:rsidRPr="00180DE2">
        <w:rPr>
          <w:rFonts w:ascii="Times New Roman" w:hAnsi="Times New Roman"/>
          <w:b/>
          <w:noProof/>
          <w:spacing w:val="-4"/>
          <w:sz w:val="28"/>
          <w:szCs w:val="28"/>
        </w:rPr>
        <w:t>28.026.000.000 đồng/năm (hai mươi tám tỷ không trăm hai mươi sáu triệu đồng)</w:t>
      </w:r>
      <w:r w:rsidRPr="00180DE2">
        <w:rPr>
          <w:rFonts w:ascii="Times New Roman" w:hAnsi="Times New Roman"/>
          <w:noProof/>
          <w:spacing w:val="-4"/>
          <w:sz w:val="28"/>
          <w:szCs w:val="28"/>
        </w:rPr>
        <w:t>.</w:t>
      </w:r>
    </w:p>
    <w:p w:rsidR="00037857" w:rsidRPr="00180DE2" w:rsidRDefault="00037857" w:rsidP="00037857">
      <w:pPr>
        <w:spacing w:before="120" w:after="120" w:line="360" w:lineRule="exact"/>
        <w:ind w:firstLine="720"/>
        <w:jc w:val="both"/>
        <w:rPr>
          <w:rFonts w:ascii="Times New Roman" w:hAnsi="Times New Roman"/>
          <w:bCs/>
          <w:sz w:val="28"/>
          <w:szCs w:val="28"/>
        </w:rPr>
      </w:pPr>
      <w:r w:rsidRPr="00180DE2">
        <w:rPr>
          <w:rFonts w:ascii="Times New Roman" w:hAnsi="Times New Roman"/>
          <w:bCs/>
          <w:sz w:val="28"/>
          <w:szCs w:val="28"/>
        </w:rPr>
        <w:t xml:space="preserve"> - Kinh phí hỗ trợ đóng bảo hiểm y tế cho người trực tiếp tham gia công việc ở thôn, tổ dân phố: </w:t>
      </w:r>
    </w:p>
    <w:p w:rsidR="00037857" w:rsidRPr="00180DE2" w:rsidRDefault="00037857" w:rsidP="00037857">
      <w:pPr>
        <w:spacing w:before="120" w:after="120" w:line="360" w:lineRule="exact"/>
        <w:ind w:firstLine="720"/>
        <w:jc w:val="both"/>
        <w:rPr>
          <w:rFonts w:ascii="Times New Roman" w:hAnsi="Times New Roman"/>
          <w:bCs/>
          <w:sz w:val="28"/>
          <w:szCs w:val="28"/>
        </w:rPr>
      </w:pPr>
      <w:r w:rsidRPr="00180DE2">
        <w:rPr>
          <w:rFonts w:ascii="Times New Roman" w:hAnsi="Times New Roman"/>
          <w:bCs/>
          <w:sz w:val="28"/>
          <w:szCs w:val="28"/>
        </w:rPr>
        <w:t xml:space="preserve">Dự kiến kinh phí hỗ trợ thêm để đóng bảo hiểm y tế cho người trực tiếp tham gia công việc ở thôn, tổ dân phố (II): </w:t>
      </w:r>
      <w:r w:rsidRPr="00180DE2">
        <w:rPr>
          <w:rFonts w:ascii="Times New Roman" w:hAnsi="Times New Roman"/>
          <w:b/>
          <w:bCs/>
          <w:sz w:val="28"/>
          <w:szCs w:val="28"/>
        </w:rPr>
        <w:t>3.833.000.000 đồng/năm (ba tỷ tám trăm ba mươi ba triệu đồng)</w:t>
      </w:r>
    </w:p>
    <w:p w:rsidR="00037857" w:rsidRPr="00180DE2" w:rsidRDefault="00037857" w:rsidP="00037857">
      <w:pPr>
        <w:spacing w:before="120" w:after="120" w:line="360" w:lineRule="exact"/>
        <w:ind w:firstLine="720"/>
        <w:jc w:val="both"/>
        <w:rPr>
          <w:rFonts w:ascii="Times New Roman" w:hAnsi="Times New Roman"/>
          <w:bCs/>
          <w:spacing w:val="-6"/>
          <w:sz w:val="28"/>
          <w:szCs w:val="28"/>
        </w:rPr>
      </w:pPr>
      <w:r w:rsidRPr="00180DE2">
        <w:rPr>
          <w:rFonts w:ascii="Times New Roman" w:hAnsi="Times New Roman"/>
          <w:bCs/>
          <w:spacing w:val="-6"/>
          <w:sz w:val="28"/>
          <w:szCs w:val="28"/>
        </w:rPr>
        <w:t xml:space="preserve">Tổng kinh phí ngân sách tỉnh phải chi thêm để thực hiện bồi dưỡng và hỗ trợ đóng bảo hiểm y tế cho các đối tượng nêu trên: (I) + (II) = </w:t>
      </w:r>
      <w:r w:rsidRPr="00180DE2">
        <w:rPr>
          <w:rFonts w:ascii="Times New Roman" w:hAnsi="Times New Roman"/>
          <w:b/>
          <w:bCs/>
          <w:spacing w:val="-6"/>
          <w:sz w:val="28"/>
          <w:szCs w:val="28"/>
        </w:rPr>
        <w:t xml:space="preserve">31.859.000.000 đồng/năm (ba mươi mốt tỷ tám trăm năm mươi chín triệu đồng) </w:t>
      </w:r>
      <w:r w:rsidRPr="00180DE2">
        <w:rPr>
          <w:rFonts w:ascii="Times New Roman" w:hAnsi="Times New Roman"/>
          <w:bCs/>
          <w:spacing w:val="-6"/>
          <w:sz w:val="28"/>
          <w:szCs w:val="28"/>
        </w:rPr>
        <w:t>(so với mức chi bồi dưỡng hiện nay theo Nghị quyết số 02/2020/NQ-HĐND).</w:t>
      </w:r>
    </w:p>
    <w:p w:rsidR="00037857" w:rsidRPr="00180DE2" w:rsidRDefault="00037857" w:rsidP="00037857">
      <w:pPr>
        <w:spacing w:before="120" w:after="120" w:line="360" w:lineRule="exact"/>
        <w:ind w:firstLine="720"/>
        <w:jc w:val="both"/>
        <w:rPr>
          <w:rFonts w:ascii="Times New Roman" w:hAnsi="Times New Roman"/>
          <w:b/>
          <w:noProof/>
          <w:sz w:val="28"/>
          <w:szCs w:val="28"/>
        </w:rPr>
      </w:pPr>
      <w:r w:rsidRPr="00180DE2">
        <w:rPr>
          <w:rFonts w:ascii="Times New Roman" w:hAnsi="Times New Roman"/>
          <w:sz w:val="28"/>
          <w:szCs w:val="28"/>
        </w:rPr>
        <w:t xml:space="preserve">Trên đây là Tờ trình </w:t>
      </w:r>
      <w:r w:rsidRPr="00180DE2">
        <w:rPr>
          <w:rFonts w:ascii="Times New Roman" w:eastAsia="Times New Roman" w:hAnsi="Times New Roman"/>
          <w:bCs/>
          <w:sz w:val="28"/>
          <w:szCs w:val="28"/>
        </w:rPr>
        <w:t xml:space="preserve">về dự thảo Nghị quyết </w:t>
      </w:r>
      <w:r w:rsidRPr="00180DE2">
        <w:rPr>
          <w:rFonts w:ascii="Times New Roman" w:hAnsi="Times New Roman"/>
          <w:sz w:val="28"/>
          <w:szCs w:val="28"/>
        </w:rPr>
        <w:t xml:space="preserve">sửa đổi, bổ sung một số điều của </w:t>
      </w:r>
      <w:r w:rsidRPr="00180DE2">
        <w:rPr>
          <w:rFonts w:ascii="Times New Roman" w:eastAsia="Times New Roman" w:hAnsi="Times New Roman"/>
          <w:sz w:val="28"/>
          <w:szCs w:val="28"/>
        </w:rPr>
        <w:t xml:space="preserve">Nghị quyết số 02/2020/NQ-HĐND ngày 21/4/2020 của HĐND tỉnh quy định mức phụ cấp, phụ cấp kiêm nhiệm đối với người hoạt động không chuyên trách ở thôn, tổ dân phố, công an viên, thôn/khối đội trưởng; mức bồi dưỡng, bồi dưỡng kiêm nhiệm đối với người trực tiếp tham gia công việc của thôn, tổ dân phố trên địa bàn tỉnh Quảng Nam. </w:t>
      </w:r>
      <w:r w:rsidRPr="00180DE2">
        <w:rPr>
          <w:rFonts w:ascii="Times New Roman" w:hAnsi="Times New Roman"/>
          <w:sz w:val="28"/>
          <w:szCs w:val="28"/>
          <w:lang w:bidi="en-US"/>
        </w:rPr>
        <w:t>UBND tỉnh xin kính trình HĐND tỉnh khóa X, kỳ họp thứ bảy xem xét, quyết định./.</w:t>
      </w:r>
    </w:p>
    <w:sectPr w:rsidR="00037857" w:rsidRPr="00180DE2" w:rsidSect="00FD6F9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BA" w:rsidRDefault="00D170BA" w:rsidP="00076F0F">
      <w:pPr>
        <w:spacing w:after="0" w:line="240" w:lineRule="auto"/>
      </w:pPr>
      <w:r>
        <w:separator/>
      </w:r>
    </w:p>
  </w:endnote>
  <w:endnote w:type="continuationSeparator" w:id="0">
    <w:p w:rsidR="00D170BA" w:rsidRDefault="00D170BA" w:rsidP="0007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1F" w:rsidRDefault="00434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1F" w:rsidRDefault="004343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1F" w:rsidRDefault="00434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BA" w:rsidRDefault="00D170BA" w:rsidP="00076F0F">
      <w:pPr>
        <w:spacing w:after="0" w:line="240" w:lineRule="auto"/>
      </w:pPr>
      <w:r>
        <w:separator/>
      </w:r>
    </w:p>
  </w:footnote>
  <w:footnote w:type="continuationSeparator" w:id="0">
    <w:p w:rsidR="00D170BA" w:rsidRDefault="00D170BA" w:rsidP="00076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1F" w:rsidRDefault="00434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EE" w:rsidRPr="005410EE" w:rsidRDefault="005410EE">
    <w:pPr>
      <w:pStyle w:val="Header"/>
      <w:jc w:val="center"/>
      <w:rPr>
        <w:rFonts w:ascii="Times New Roman" w:hAnsi="Times New Roman"/>
      </w:rPr>
    </w:pPr>
    <w:r w:rsidRPr="005410EE">
      <w:rPr>
        <w:rFonts w:ascii="Times New Roman" w:hAnsi="Times New Roman"/>
      </w:rPr>
      <w:fldChar w:fldCharType="begin"/>
    </w:r>
    <w:r w:rsidRPr="005410EE">
      <w:rPr>
        <w:rFonts w:ascii="Times New Roman" w:hAnsi="Times New Roman"/>
      </w:rPr>
      <w:instrText xml:space="preserve"> PAGE   \* MERGEFORMAT </w:instrText>
    </w:r>
    <w:r w:rsidRPr="005410EE">
      <w:rPr>
        <w:rFonts w:ascii="Times New Roman" w:hAnsi="Times New Roman"/>
      </w:rPr>
      <w:fldChar w:fldCharType="separate"/>
    </w:r>
    <w:r w:rsidR="005915C4">
      <w:rPr>
        <w:rFonts w:ascii="Times New Roman" w:hAnsi="Times New Roman"/>
        <w:noProof/>
      </w:rPr>
      <w:t>3</w:t>
    </w:r>
    <w:r w:rsidRPr="005410EE">
      <w:rPr>
        <w:rFonts w:ascii="Times New Roman" w:hAnsi="Times New Roman"/>
        <w:noProof/>
      </w:rPr>
      <w:fldChar w:fldCharType="end"/>
    </w:r>
  </w:p>
  <w:p w:rsidR="005410EE" w:rsidRDefault="00541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1F" w:rsidRPr="0043431F" w:rsidRDefault="0043431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0808"/>
    <w:multiLevelType w:val="hybridMultilevel"/>
    <w:tmpl w:val="D44E2B70"/>
    <w:lvl w:ilvl="0" w:tplc="014043D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2573FB6"/>
    <w:multiLevelType w:val="hybridMultilevel"/>
    <w:tmpl w:val="317499DC"/>
    <w:lvl w:ilvl="0" w:tplc="CB24A7D6">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4F424B06"/>
    <w:multiLevelType w:val="hybridMultilevel"/>
    <w:tmpl w:val="356A9F92"/>
    <w:lvl w:ilvl="0" w:tplc="82661D94">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CB815FE"/>
    <w:multiLevelType w:val="hybridMultilevel"/>
    <w:tmpl w:val="4AE00028"/>
    <w:lvl w:ilvl="0" w:tplc="F1643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457F94"/>
    <w:multiLevelType w:val="hybridMultilevel"/>
    <w:tmpl w:val="3EA6ED18"/>
    <w:lvl w:ilvl="0" w:tplc="4C1C66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03"/>
    <w:rsid w:val="00001749"/>
    <w:rsid w:val="00002033"/>
    <w:rsid w:val="00004FEE"/>
    <w:rsid w:val="00007CCD"/>
    <w:rsid w:val="000148B5"/>
    <w:rsid w:val="000166FF"/>
    <w:rsid w:val="00023DEB"/>
    <w:rsid w:val="000251D9"/>
    <w:rsid w:val="00026568"/>
    <w:rsid w:val="0002746C"/>
    <w:rsid w:val="0003010E"/>
    <w:rsid w:val="000315B8"/>
    <w:rsid w:val="00035693"/>
    <w:rsid w:val="00037857"/>
    <w:rsid w:val="00040888"/>
    <w:rsid w:val="00041676"/>
    <w:rsid w:val="0005353E"/>
    <w:rsid w:val="00060CF7"/>
    <w:rsid w:val="00061016"/>
    <w:rsid w:val="000733C4"/>
    <w:rsid w:val="00076F0F"/>
    <w:rsid w:val="00080CBC"/>
    <w:rsid w:val="00084F07"/>
    <w:rsid w:val="000B2368"/>
    <w:rsid w:val="000C0173"/>
    <w:rsid w:val="000C43FF"/>
    <w:rsid w:val="000C44D8"/>
    <w:rsid w:val="000D018E"/>
    <w:rsid w:val="000F1A51"/>
    <w:rsid w:val="000F3CC3"/>
    <w:rsid w:val="000F4F0E"/>
    <w:rsid w:val="000F756A"/>
    <w:rsid w:val="00101816"/>
    <w:rsid w:val="00111A3D"/>
    <w:rsid w:val="00115D0C"/>
    <w:rsid w:val="00121246"/>
    <w:rsid w:val="00132B1E"/>
    <w:rsid w:val="00135FA0"/>
    <w:rsid w:val="00140805"/>
    <w:rsid w:val="00141CB6"/>
    <w:rsid w:val="00142358"/>
    <w:rsid w:val="0014588C"/>
    <w:rsid w:val="00153182"/>
    <w:rsid w:val="00155A3B"/>
    <w:rsid w:val="001667C5"/>
    <w:rsid w:val="00171FA1"/>
    <w:rsid w:val="001747C8"/>
    <w:rsid w:val="00180B0C"/>
    <w:rsid w:val="00180DE2"/>
    <w:rsid w:val="00181154"/>
    <w:rsid w:val="00185C61"/>
    <w:rsid w:val="001910A8"/>
    <w:rsid w:val="00195DF9"/>
    <w:rsid w:val="00196B50"/>
    <w:rsid w:val="00196CF1"/>
    <w:rsid w:val="001A1662"/>
    <w:rsid w:val="001B1166"/>
    <w:rsid w:val="001E4E00"/>
    <w:rsid w:val="001E5932"/>
    <w:rsid w:val="001F11A7"/>
    <w:rsid w:val="002112A1"/>
    <w:rsid w:val="00211758"/>
    <w:rsid w:val="002151D3"/>
    <w:rsid w:val="0021618A"/>
    <w:rsid w:val="00216245"/>
    <w:rsid w:val="00227215"/>
    <w:rsid w:val="00233335"/>
    <w:rsid w:val="0024091A"/>
    <w:rsid w:val="00241A4E"/>
    <w:rsid w:val="002473A4"/>
    <w:rsid w:val="00253076"/>
    <w:rsid w:val="0025416C"/>
    <w:rsid w:val="0025494C"/>
    <w:rsid w:val="00265C40"/>
    <w:rsid w:val="0026768B"/>
    <w:rsid w:val="00273699"/>
    <w:rsid w:val="002746FB"/>
    <w:rsid w:val="00276DC8"/>
    <w:rsid w:val="002903EC"/>
    <w:rsid w:val="002A54E4"/>
    <w:rsid w:val="002A63CB"/>
    <w:rsid w:val="002A6830"/>
    <w:rsid w:val="002C3D53"/>
    <w:rsid w:val="002D255A"/>
    <w:rsid w:val="002D2F1E"/>
    <w:rsid w:val="002D4A69"/>
    <w:rsid w:val="002E51C4"/>
    <w:rsid w:val="002E5F9B"/>
    <w:rsid w:val="0031231E"/>
    <w:rsid w:val="003371DB"/>
    <w:rsid w:val="00344AB7"/>
    <w:rsid w:val="00345D53"/>
    <w:rsid w:val="00363AF0"/>
    <w:rsid w:val="00367BCF"/>
    <w:rsid w:val="00370342"/>
    <w:rsid w:val="00371765"/>
    <w:rsid w:val="003731EF"/>
    <w:rsid w:val="00375E27"/>
    <w:rsid w:val="00381484"/>
    <w:rsid w:val="00391F7A"/>
    <w:rsid w:val="003A09A5"/>
    <w:rsid w:val="003A3241"/>
    <w:rsid w:val="003A598B"/>
    <w:rsid w:val="003C2D03"/>
    <w:rsid w:val="003D3438"/>
    <w:rsid w:val="003E7028"/>
    <w:rsid w:val="003F166F"/>
    <w:rsid w:val="003F1E90"/>
    <w:rsid w:val="003F77A1"/>
    <w:rsid w:val="003F7A39"/>
    <w:rsid w:val="003F7CF0"/>
    <w:rsid w:val="00406D0D"/>
    <w:rsid w:val="0041104D"/>
    <w:rsid w:val="004133D1"/>
    <w:rsid w:val="004135EA"/>
    <w:rsid w:val="00414598"/>
    <w:rsid w:val="00416B2E"/>
    <w:rsid w:val="004266F0"/>
    <w:rsid w:val="004300EB"/>
    <w:rsid w:val="00430924"/>
    <w:rsid w:val="00432F0B"/>
    <w:rsid w:val="0043431F"/>
    <w:rsid w:val="0044464F"/>
    <w:rsid w:val="00453855"/>
    <w:rsid w:val="0046249D"/>
    <w:rsid w:val="00497E55"/>
    <w:rsid w:val="004A62CC"/>
    <w:rsid w:val="004A6849"/>
    <w:rsid w:val="004A784E"/>
    <w:rsid w:val="004B6487"/>
    <w:rsid w:val="004B764B"/>
    <w:rsid w:val="004C494D"/>
    <w:rsid w:val="004D2AE3"/>
    <w:rsid w:val="004D6C2B"/>
    <w:rsid w:val="004E063C"/>
    <w:rsid w:val="004E443D"/>
    <w:rsid w:val="004E5A6B"/>
    <w:rsid w:val="004E72B3"/>
    <w:rsid w:val="004F4425"/>
    <w:rsid w:val="004F75AC"/>
    <w:rsid w:val="005013FC"/>
    <w:rsid w:val="0051130E"/>
    <w:rsid w:val="005201CF"/>
    <w:rsid w:val="00523A28"/>
    <w:rsid w:val="00534F9C"/>
    <w:rsid w:val="005362A3"/>
    <w:rsid w:val="005410EE"/>
    <w:rsid w:val="005421F1"/>
    <w:rsid w:val="005435EF"/>
    <w:rsid w:val="00544FA5"/>
    <w:rsid w:val="00552F56"/>
    <w:rsid w:val="005634AE"/>
    <w:rsid w:val="0057051B"/>
    <w:rsid w:val="005913EA"/>
    <w:rsid w:val="005915C4"/>
    <w:rsid w:val="00591F66"/>
    <w:rsid w:val="00594222"/>
    <w:rsid w:val="005B2C97"/>
    <w:rsid w:val="005C1FFF"/>
    <w:rsid w:val="005C5F1F"/>
    <w:rsid w:val="005D0C50"/>
    <w:rsid w:val="005D3D5A"/>
    <w:rsid w:val="005D684A"/>
    <w:rsid w:val="005E4FD3"/>
    <w:rsid w:val="005F2E55"/>
    <w:rsid w:val="005F5497"/>
    <w:rsid w:val="005F7528"/>
    <w:rsid w:val="00604F51"/>
    <w:rsid w:val="006055F7"/>
    <w:rsid w:val="006079AD"/>
    <w:rsid w:val="00624A88"/>
    <w:rsid w:val="006504B9"/>
    <w:rsid w:val="00660D46"/>
    <w:rsid w:val="006637BB"/>
    <w:rsid w:val="00674375"/>
    <w:rsid w:val="006826AA"/>
    <w:rsid w:val="006855BA"/>
    <w:rsid w:val="00690E6E"/>
    <w:rsid w:val="0069352D"/>
    <w:rsid w:val="0069567E"/>
    <w:rsid w:val="006B3917"/>
    <w:rsid w:val="006B48C6"/>
    <w:rsid w:val="006B539C"/>
    <w:rsid w:val="006C0955"/>
    <w:rsid w:val="006C5B0B"/>
    <w:rsid w:val="006C65B1"/>
    <w:rsid w:val="006D7900"/>
    <w:rsid w:val="00705CFE"/>
    <w:rsid w:val="00715B98"/>
    <w:rsid w:val="00716D7F"/>
    <w:rsid w:val="00741E67"/>
    <w:rsid w:val="00742389"/>
    <w:rsid w:val="007424EC"/>
    <w:rsid w:val="00751F61"/>
    <w:rsid w:val="00755893"/>
    <w:rsid w:val="00762588"/>
    <w:rsid w:val="007640BD"/>
    <w:rsid w:val="007647F6"/>
    <w:rsid w:val="007735FE"/>
    <w:rsid w:val="00776CE2"/>
    <w:rsid w:val="00777464"/>
    <w:rsid w:val="00793633"/>
    <w:rsid w:val="00793C65"/>
    <w:rsid w:val="00797EE9"/>
    <w:rsid w:val="007C2885"/>
    <w:rsid w:val="007C47C1"/>
    <w:rsid w:val="007C520D"/>
    <w:rsid w:val="007D2783"/>
    <w:rsid w:val="007E49E7"/>
    <w:rsid w:val="007E5CD1"/>
    <w:rsid w:val="007F4F63"/>
    <w:rsid w:val="008008B1"/>
    <w:rsid w:val="00822D53"/>
    <w:rsid w:val="00827887"/>
    <w:rsid w:val="008304F9"/>
    <w:rsid w:val="00835C76"/>
    <w:rsid w:val="00840591"/>
    <w:rsid w:val="008405F3"/>
    <w:rsid w:val="0084390A"/>
    <w:rsid w:val="00845BA1"/>
    <w:rsid w:val="00852388"/>
    <w:rsid w:val="0085423F"/>
    <w:rsid w:val="00866D52"/>
    <w:rsid w:val="008701DF"/>
    <w:rsid w:val="008761D6"/>
    <w:rsid w:val="00884FCF"/>
    <w:rsid w:val="00885CE4"/>
    <w:rsid w:val="008938C3"/>
    <w:rsid w:val="008957CD"/>
    <w:rsid w:val="008970B5"/>
    <w:rsid w:val="008A20FF"/>
    <w:rsid w:val="008B096F"/>
    <w:rsid w:val="008C585E"/>
    <w:rsid w:val="008D522A"/>
    <w:rsid w:val="008E2C41"/>
    <w:rsid w:val="008F546C"/>
    <w:rsid w:val="008F7EC5"/>
    <w:rsid w:val="00903AAD"/>
    <w:rsid w:val="00904993"/>
    <w:rsid w:val="00905603"/>
    <w:rsid w:val="00905A5E"/>
    <w:rsid w:val="009174DE"/>
    <w:rsid w:val="00923BAA"/>
    <w:rsid w:val="00927B96"/>
    <w:rsid w:val="00935E5E"/>
    <w:rsid w:val="009405BC"/>
    <w:rsid w:val="009414A9"/>
    <w:rsid w:val="00942E7E"/>
    <w:rsid w:val="00947FAE"/>
    <w:rsid w:val="00956D03"/>
    <w:rsid w:val="0095724E"/>
    <w:rsid w:val="009611AA"/>
    <w:rsid w:val="0096139F"/>
    <w:rsid w:val="0096292C"/>
    <w:rsid w:val="009853C6"/>
    <w:rsid w:val="009879EC"/>
    <w:rsid w:val="00987DB0"/>
    <w:rsid w:val="00996C49"/>
    <w:rsid w:val="00997A7B"/>
    <w:rsid w:val="009A3804"/>
    <w:rsid w:val="009A4EFB"/>
    <w:rsid w:val="009B41A0"/>
    <w:rsid w:val="009B4621"/>
    <w:rsid w:val="009B76BE"/>
    <w:rsid w:val="009C069E"/>
    <w:rsid w:val="009C649A"/>
    <w:rsid w:val="009D005D"/>
    <w:rsid w:val="009D0FAE"/>
    <w:rsid w:val="009D1125"/>
    <w:rsid w:val="009D327D"/>
    <w:rsid w:val="009E3B8C"/>
    <w:rsid w:val="00A0017A"/>
    <w:rsid w:val="00A05106"/>
    <w:rsid w:val="00A1232D"/>
    <w:rsid w:val="00A148A6"/>
    <w:rsid w:val="00A21EE4"/>
    <w:rsid w:val="00A245FD"/>
    <w:rsid w:val="00A27B12"/>
    <w:rsid w:val="00A30C7F"/>
    <w:rsid w:val="00A32335"/>
    <w:rsid w:val="00A34B02"/>
    <w:rsid w:val="00A372BB"/>
    <w:rsid w:val="00A434CE"/>
    <w:rsid w:val="00A46928"/>
    <w:rsid w:val="00A54247"/>
    <w:rsid w:val="00A66481"/>
    <w:rsid w:val="00A73286"/>
    <w:rsid w:val="00A7349C"/>
    <w:rsid w:val="00A7478B"/>
    <w:rsid w:val="00A80960"/>
    <w:rsid w:val="00A81C04"/>
    <w:rsid w:val="00A867C1"/>
    <w:rsid w:val="00A87837"/>
    <w:rsid w:val="00A90E08"/>
    <w:rsid w:val="00A92155"/>
    <w:rsid w:val="00AA5EE8"/>
    <w:rsid w:val="00AB7FA7"/>
    <w:rsid w:val="00AC3DFA"/>
    <w:rsid w:val="00AC4AA7"/>
    <w:rsid w:val="00AD2C9B"/>
    <w:rsid w:val="00AD7A2F"/>
    <w:rsid w:val="00AD7B96"/>
    <w:rsid w:val="00AE1F16"/>
    <w:rsid w:val="00AE44F6"/>
    <w:rsid w:val="00B01576"/>
    <w:rsid w:val="00B07D2E"/>
    <w:rsid w:val="00B12B20"/>
    <w:rsid w:val="00B1415E"/>
    <w:rsid w:val="00B24FE7"/>
    <w:rsid w:val="00B3309D"/>
    <w:rsid w:val="00B37057"/>
    <w:rsid w:val="00B40B99"/>
    <w:rsid w:val="00B4511D"/>
    <w:rsid w:val="00B503C4"/>
    <w:rsid w:val="00B53DA5"/>
    <w:rsid w:val="00B568C9"/>
    <w:rsid w:val="00B57ED3"/>
    <w:rsid w:val="00B60740"/>
    <w:rsid w:val="00B6342F"/>
    <w:rsid w:val="00B635DF"/>
    <w:rsid w:val="00B74608"/>
    <w:rsid w:val="00B93374"/>
    <w:rsid w:val="00B942B9"/>
    <w:rsid w:val="00BA606B"/>
    <w:rsid w:val="00BB0A5A"/>
    <w:rsid w:val="00BC6E62"/>
    <w:rsid w:val="00BD3AD4"/>
    <w:rsid w:val="00BE20B7"/>
    <w:rsid w:val="00BF2885"/>
    <w:rsid w:val="00BF5B7E"/>
    <w:rsid w:val="00C0588E"/>
    <w:rsid w:val="00C10442"/>
    <w:rsid w:val="00C11BD1"/>
    <w:rsid w:val="00C1637B"/>
    <w:rsid w:val="00C20D3E"/>
    <w:rsid w:val="00C22EDC"/>
    <w:rsid w:val="00C33361"/>
    <w:rsid w:val="00C5114F"/>
    <w:rsid w:val="00C6467C"/>
    <w:rsid w:val="00C705D9"/>
    <w:rsid w:val="00C82006"/>
    <w:rsid w:val="00C85DBA"/>
    <w:rsid w:val="00C87F76"/>
    <w:rsid w:val="00C94ACA"/>
    <w:rsid w:val="00CA4B3A"/>
    <w:rsid w:val="00CB12AA"/>
    <w:rsid w:val="00CB2100"/>
    <w:rsid w:val="00CC28BE"/>
    <w:rsid w:val="00CD2186"/>
    <w:rsid w:val="00CD4889"/>
    <w:rsid w:val="00CF4D86"/>
    <w:rsid w:val="00CF6CA1"/>
    <w:rsid w:val="00D02139"/>
    <w:rsid w:val="00D022AB"/>
    <w:rsid w:val="00D149F1"/>
    <w:rsid w:val="00D170BA"/>
    <w:rsid w:val="00D42A7E"/>
    <w:rsid w:val="00D473F7"/>
    <w:rsid w:val="00D5352C"/>
    <w:rsid w:val="00D55131"/>
    <w:rsid w:val="00D55D64"/>
    <w:rsid w:val="00D57098"/>
    <w:rsid w:val="00D74080"/>
    <w:rsid w:val="00D775F7"/>
    <w:rsid w:val="00D821DD"/>
    <w:rsid w:val="00D85245"/>
    <w:rsid w:val="00DB5F94"/>
    <w:rsid w:val="00DC012A"/>
    <w:rsid w:val="00DD4E39"/>
    <w:rsid w:val="00DD56E4"/>
    <w:rsid w:val="00DD6C48"/>
    <w:rsid w:val="00DD6F0B"/>
    <w:rsid w:val="00DE3709"/>
    <w:rsid w:val="00DE7EC7"/>
    <w:rsid w:val="00DF1D1A"/>
    <w:rsid w:val="00DF5E66"/>
    <w:rsid w:val="00DF7192"/>
    <w:rsid w:val="00E040DC"/>
    <w:rsid w:val="00E0786E"/>
    <w:rsid w:val="00E1331E"/>
    <w:rsid w:val="00E13ECE"/>
    <w:rsid w:val="00E2198D"/>
    <w:rsid w:val="00E22F07"/>
    <w:rsid w:val="00E321C8"/>
    <w:rsid w:val="00E34488"/>
    <w:rsid w:val="00E37672"/>
    <w:rsid w:val="00E41828"/>
    <w:rsid w:val="00E43C05"/>
    <w:rsid w:val="00E500E4"/>
    <w:rsid w:val="00E50DAC"/>
    <w:rsid w:val="00E546D1"/>
    <w:rsid w:val="00E73A99"/>
    <w:rsid w:val="00E744B3"/>
    <w:rsid w:val="00E7619E"/>
    <w:rsid w:val="00E8166A"/>
    <w:rsid w:val="00E85E7E"/>
    <w:rsid w:val="00E8726A"/>
    <w:rsid w:val="00E9159A"/>
    <w:rsid w:val="00E930E1"/>
    <w:rsid w:val="00E94E1D"/>
    <w:rsid w:val="00E957F8"/>
    <w:rsid w:val="00EA0BFD"/>
    <w:rsid w:val="00EA3645"/>
    <w:rsid w:val="00EC4FDF"/>
    <w:rsid w:val="00EC62D7"/>
    <w:rsid w:val="00ED1CDF"/>
    <w:rsid w:val="00ED32AB"/>
    <w:rsid w:val="00EE5C5D"/>
    <w:rsid w:val="00EE64F3"/>
    <w:rsid w:val="00F02243"/>
    <w:rsid w:val="00F13EFA"/>
    <w:rsid w:val="00F203D1"/>
    <w:rsid w:val="00F23612"/>
    <w:rsid w:val="00F30890"/>
    <w:rsid w:val="00F3208C"/>
    <w:rsid w:val="00F33A7E"/>
    <w:rsid w:val="00F4068C"/>
    <w:rsid w:val="00F42B09"/>
    <w:rsid w:val="00F56DDF"/>
    <w:rsid w:val="00F60228"/>
    <w:rsid w:val="00F665BC"/>
    <w:rsid w:val="00F66A3A"/>
    <w:rsid w:val="00F86331"/>
    <w:rsid w:val="00F87FE0"/>
    <w:rsid w:val="00FA0DE2"/>
    <w:rsid w:val="00FA323F"/>
    <w:rsid w:val="00FB67EB"/>
    <w:rsid w:val="00FB6D49"/>
    <w:rsid w:val="00FC3296"/>
    <w:rsid w:val="00FC51A6"/>
    <w:rsid w:val="00FD636F"/>
    <w:rsid w:val="00FD6F98"/>
    <w:rsid w:val="00FD723A"/>
    <w:rsid w:val="00FE5054"/>
    <w:rsid w:val="00FF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03"/>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F87FE0"/>
    <w:pPr>
      <w:keepNext/>
      <w:spacing w:after="0" w:line="240" w:lineRule="auto"/>
      <w:jc w:val="center"/>
      <w:outlineLvl w:val="0"/>
    </w:pPr>
    <w:rPr>
      <w:rFonts w:ascii="Times New Roman" w:eastAsia="Times New Roman" w:hAnsi="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3F"/>
    <w:pPr>
      <w:ind w:left="720"/>
      <w:contextualSpacing/>
    </w:pPr>
  </w:style>
  <w:style w:type="paragraph" w:styleId="BodyTextIndent">
    <w:name w:val="Body Text Indent"/>
    <w:basedOn w:val="Normal"/>
    <w:link w:val="BodyTextIndentChar"/>
    <w:rsid w:val="00B37057"/>
    <w:pPr>
      <w:spacing w:after="120"/>
      <w:ind w:left="360"/>
    </w:pPr>
    <w:rPr>
      <w:szCs w:val="20"/>
      <w:lang w:val="x-none" w:eastAsia="x-none"/>
    </w:rPr>
  </w:style>
  <w:style w:type="character" w:customStyle="1" w:styleId="BodyTextIndentChar">
    <w:name w:val="Body Text Indent Char"/>
    <w:link w:val="BodyTextIndent"/>
    <w:rsid w:val="00B37057"/>
    <w:rPr>
      <w:rFonts w:ascii="Calibri" w:eastAsia="Calibri" w:hAnsi="Calibri" w:cs="Times New Roman"/>
      <w:sz w:val="22"/>
    </w:rPr>
  </w:style>
  <w:style w:type="paragraph" w:styleId="Header">
    <w:name w:val="header"/>
    <w:basedOn w:val="Normal"/>
    <w:link w:val="HeaderChar"/>
    <w:uiPriority w:val="99"/>
    <w:unhideWhenUsed/>
    <w:rsid w:val="00076F0F"/>
    <w:pPr>
      <w:tabs>
        <w:tab w:val="center" w:pos="4680"/>
        <w:tab w:val="right" w:pos="9360"/>
      </w:tabs>
      <w:spacing w:after="0" w:line="240" w:lineRule="auto"/>
    </w:pPr>
    <w:rPr>
      <w:szCs w:val="20"/>
      <w:lang w:val="x-none" w:eastAsia="x-none"/>
    </w:rPr>
  </w:style>
  <w:style w:type="character" w:customStyle="1" w:styleId="HeaderChar">
    <w:name w:val="Header Char"/>
    <w:link w:val="Header"/>
    <w:uiPriority w:val="99"/>
    <w:rsid w:val="00076F0F"/>
    <w:rPr>
      <w:rFonts w:ascii="Calibri" w:eastAsia="Calibri" w:hAnsi="Calibri" w:cs="Times New Roman"/>
      <w:sz w:val="22"/>
    </w:rPr>
  </w:style>
  <w:style w:type="paragraph" w:styleId="Footer">
    <w:name w:val="footer"/>
    <w:basedOn w:val="Normal"/>
    <w:link w:val="FooterChar"/>
    <w:uiPriority w:val="99"/>
    <w:unhideWhenUsed/>
    <w:rsid w:val="00076F0F"/>
    <w:pPr>
      <w:tabs>
        <w:tab w:val="center" w:pos="4680"/>
        <w:tab w:val="right" w:pos="9360"/>
      </w:tabs>
      <w:spacing w:after="0" w:line="240" w:lineRule="auto"/>
    </w:pPr>
    <w:rPr>
      <w:szCs w:val="20"/>
      <w:lang w:val="x-none" w:eastAsia="x-none"/>
    </w:rPr>
  </w:style>
  <w:style w:type="character" w:customStyle="1" w:styleId="FooterChar">
    <w:name w:val="Footer Char"/>
    <w:link w:val="Footer"/>
    <w:uiPriority w:val="99"/>
    <w:rsid w:val="00076F0F"/>
    <w:rPr>
      <w:rFonts w:ascii="Calibri" w:eastAsia="Calibri" w:hAnsi="Calibri" w:cs="Times New Roman"/>
      <w:sz w:val="22"/>
    </w:rPr>
  </w:style>
  <w:style w:type="paragraph" w:customStyle="1" w:styleId="Char">
    <w:name w:val="Char"/>
    <w:basedOn w:val="Normal"/>
    <w:rsid w:val="002D2F1E"/>
    <w:pPr>
      <w:spacing w:after="160" w:line="240" w:lineRule="exact"/>
    </w:pPr>
    <w:rPr>
      <w:rFonts w:ascii="Verdana" w:eastAsia="Times New Roman" w:hAnsi="Verdana"/>
      <w:sz w:val="20"/>
      <w:szCs w:val="20"/>
    </w:rPr>
  </w:style>
  <w:style w:type="paragraph" w:styleId="FootnoteText">
    <w:name w:val="footnote text"/>
    <w:basedOn w:val="Normal"/>
    <w:link w:val="FootnoteTextChar"/>
    <w:uiPriority w:val="99"/>
    <w:semiHidden/>
    <w:unhideWhenUsed/>
    <w:rsid w:val="00A434CE"/>
    <w:rPr>
      <w:sz w:val="20"/>
      <w:szCs w:val="20"/>
    </w:rPr>
  </w:style>
  <w:style w:type="character" w:customStyle="1" w:styleId="FootnoteTextChar">
    <w:name w:val="Footnote Text Char"/>
    <w:link w:val="FootnoteText"/>
    <w:uiPriority w:val="99"/>
    <w:semiHidden/>
    <w:rsid w:val="00A434CE"/>
    <w:rPr>
      <w:rFonts w:ascii="Calibri" w:eastAsia="Calibri" w:hAnsi="Calibri"/>
    </w:rPr>
  </w:style>
  <w:style w:type="character" w:styleId="FootnoteReference">
    <w:name w:val="footnote reference"/>
    <w:uiPriority w:val="99"/>
    <w:semiHidden/>
    <w:unhideWhenUsed/>
    <w:rsid w:val="00A434CE"/>
    <w:rPr>
      <w:vertAlign w:val="superscript"/>
    </w:rPr>
  </w:style>
  <w:style w:type="paragraph" w:styleId="BalloonText">
    <w:name w:val="Balloon Text"/>
    <w:basedOn w:val="Normal"/>
    <w:link w:val="BalloonTextChar"/>
    <w:uiPriority w:val="99"/>
    <w:semiHidden/>
    <w:unhideWhenUsed/>
    <w:rsid w:val="007E5C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5CD1"/>
    <w:rPr>
      <w:rFonts w:ascii="Segoe UI" w:eastAsia="Calibri" w:hAnsi="Segoe UI" w:cs="Segoe UI"/>
      <w:sz w:val="18"/>
      <w:szCs w:val="18"/>
    </w:rPr>
  </w:style>
  <w:style w:type="paragraph" w:styleId="BodyTextIndent3">
    <w:name w:val="Body Text Indent 3"/>
    <w:basedOn w:val="Normal"/>
    <w:link w:val="BodyTextIndent3Char"/>
    <w:rsid w:val="00604F51"/>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604F51"/>
    <w:rPr>
      <w:rFonts w:eastAsia="Times New Roman"/>
      <w:sz w:val="16"/>
      <w:szCs w:val="16"/>
    </w:rPr>
  </w:style>
  <w:style w:type="paragraph" w:styleId="BodyText">
    <w:name w:val="Body Text"/>
    <w:basedOn w:val="Normal"/>
    <w:link w:val="BodyTextChar"/>
    <w:unhideWhenUsed/>
    <w:rsid w:val="00F87FE0"/>
    <w:pPr>
      <w:spacing w:after="120"/>
    </w:pPr>
  </w:style>
  <w:style w:type="character" w:customStyle="1" w:styleId="BodyTextChar">
    <w:name w:val="Body Text Char"/>
    <w:basedOn w:val="DefaultParagraphFont"/>
    <w:link w:val="BodyText"/>
    <w:uiPriority w:val="99"/>
    <w:semiHidden/>
    <w:rsid w:val="00F87FE0"/>
    <w:rPr>
      <w:rFonts w:ascii="Calibri" w:eastAsia="Calibri" w:hAnsi="Calibri"/>
      <w:sz w:val="22"/>
      <w:szCs w:val="22"/>
    </w:rPr>
  </w:style>
  <w:style w:type="character" w:customStyle="1" w:styleId="Heading1Char">
    <w:name w:val="Heading 1 Char"/>
    <w:basedOn w:val="DefaultParagraphFont"/>
    <w:link w:val="Heading1"/>
    <w:rsid w:val="00F87FE0"/>
    <w:rPr>
      <w:rFonts w:eastAsia="Times New Roman"/>
      <w:b/>
      <w:bCs/>
      <w:sz w:val="32"/>
      <w:szCs w:val="28"/>
    </w:rPr>
  </w:style>
  <w:style w:type="table" w:styleId="TableGrid">
    <w:name w:val="Table Grid"/>
    <w:basedOn w:val="TableNormal"/>
    <w:uiPriority w:val="59"/>
    <w:rsid w:val="00DE3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AD7A2F"/>
    <w:rPr>
      <w:lang w:val="ar-SA" w:bidi="ar-SA"/>
    </w:rPr>
  </w:style>
  <w:style w:type="paragraph" w:customStyle="1" w:styleId="CharCharCharCharCharCharCharCharChar1Char">
    <w:name w:val="Char Char Char Char Char Char Char Char Char1 Char"/>
    <w:basedOn w:val="Normal"/>
    <w:next w:val="Normal"/>
    <w:autoRedefine/>
    <w:semiHidden/>
    <w:rsid w:val="00AD7A2F"/>
    <w:pPr>
      <w:spacing w:before="120" w:after="120" w:line="312" w:lineRule="auto"/>
    </w:pPr>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03"/>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F87FE0"/>
    <w:pPr>
      <w:keepNext/>
      <w:spacing w:after="0" w:line="240" w:lineRule="auto"/>
      <w:jc w:val="center"/>
      <w:outlineLvl w:val="0"/>
    </w:pPr>
    <w:rPr>
      <w:rFonts w:ascii="Times New Roman" w:eastAsia="Times New Roman" w:hAnsi="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3F"/>
    <w:pPr>
      <w:ind w:left="720"/>
      <w:contextualSpacing/>
    </w:pPr>
  </w:style>
  <w:style w:type="paragraph" w:styleId="BodyTextIndent">
    <w:name w:val="Body Text Indent"/>
    <w:basedOn w:val="Normal"/>
    <w:link w:val="BodyTextIndentChar"/>
    <w:rsid w:val="00B37057"/>
    <w:pPr>
      <w:spacing w:after="120"/>
      <w:ind w:left="360"/>
    </w:pPr>
    <w:rPr>
      <w:szCs w:val="20"/>
      <w:lang w:val="x-none" w:eastAsia="x-none"/>
    </w:rPr>
  </w:style>
  <w:style w:type="character" w:customStyle="1" w:styleId="BodyTextIndentChar">
    <w:name w:val="Body Text Indent Char"/>
    <w:link w:val="BodyTextIndent"/>
    <w:rsid w:val="00B37057"/>
    <w:rPr>
      <w:rFonts w:ascii="Calibri" w:eastAsia="Calibri" w:hAnsi="Calibri" w:cs="Times New Roman"/>
      <w:sz w:val="22"/>
    </w:rPr>
  </w:style>
  <w:style w:type="paragraph" w:styleId="Header">
    <w:name w:val="header"/>
    <w:basedOn w:val="Normal"/>
    <w:link w:val="HeaderChar"/>
    <w:uiPriority w:val="99"/>
    <w:unhideWhenUsed/>
    <w:rsid w:val="00076F0F"/>
    <w:pPr>
      <w:tabs>
        <w:tab w:val="center" w:pos="4680"/>
        <w:tab w:val="right" w:pos="9360"/>
      </w:tabs>
      <w:spacing w:after="0" w:line="240" w:lineRule="auto"/>
    </w:pPr>
    <w:rPr>
      <w:szCs w:val="20"/>
      <w:lang w:val="x-none" w:eastAsia="x-none"/>
    </w:rPr>
  </w:style>
  <w:style w:type="character" w:customStyle="1" w:styleId="HeaderChar">
    <w:name w:val="Header Char"/>
    <w:link w:val="Header"/>
    <w:uiPriority w:val="99"/>
    <w:rsid w:val="00076F0F"/>
    <w:rPr>
      <w:rFonts w:ascii="Calibri" w:eastAsia="Calibri" w:hAnsi="Calibri" w:cs="Times New Roman"/>
      <w:sz w:val="22"/>
    </w:rPr>
  </w:style>
  <w:style w:type="paragraph" w:styleId="Footer">
    <w:name w:val="footer"/>
    <w:basedOn w:val="Normal"/>
    <w:link w:val="FooterChar"/>
    <w:uiPriority w:val="99"/>
    <w:unhideWhenUsed/>
    <w:rsid w:val="00076F0F"/>
    <w:pPr>
      <w:tabs>
        <w:tab w:val="center" w:pos="4680"/>
        <w:tab w:val="right" w:pos="9360"/>
      </w:tabs>
      <w:spacing w:after="0" w:line="240" w:lineRule="auto"/>
    </w:pPr>
    <w:rPr>
      <w:szCs w:val="20"/>
      <w:lang w:val="x-none" w:eastAsia="x-none"/>
    </w:rPr>
  </w:style>
  <w:style w:type="character" w:customStyle="1" w:styleId="FooterChar">
    <w:name w:val="Footer Char"/>
    <w:link w:val="Footer"/>
    <w:uiPriority w:val="99"/>
    <w:rsid w:val="00076F0F"/>
    <w:rPr>
      <w:rFonts w:ascii="Calibri" w:eastAsia="Calibri" w:hAnsi="Calibri" w:cs="Times New Roman"/>
      <w:sz w:val="22"/>
    </w:rPr>
  </w:style>
  <w:style w:type="paragraph" w:customStyle="1" w:styleId="Char">
    <w:name w:val="Char"/>
    <w:basedOn w:val="Normal"/>
    <w:rsid w:val="002D2F1E"/>
    <w:pPr>
      <w:spacing w:after="160" w:line="240" w:lineRule="exact"/>
    </w:pPr>
    <w:rPr>
      <w:rFonts w:ascii="Verdana" w:eastAsia="Times New Roman" w:hAnsi="Verdana"/>
      <w:sz w:val="20"/>
      <w:szCs w:val="20"/>
    </w:rPr>
  </w:style>
  <w:style w:type="paragraph" w:styleId="FootnoteText">
    <w:name w:val="footnote text"/>
    <w:basedOn w:val="Normal"/>
    <w:link w:val="FootnoteTextChar"/>
    <w:uiPriority w:val="99"/>
    <w:semiHidden/>
    <w:unhideWhenUsed/>
    <w:rsid w:val="00A434CE"/>
    <w:rPr>
      <w:sz w:val="20"/>
      <w:szCs w:val="20"/>
    </w:rPr>
  </w:style>
  <w:style w:type="character" w:customStyle="1" w:styleId="FootnoteTextChar">
    <w:name w:val="Footnote Text Char"/>
    <w:link w:val="FootnoteText"/>
    <w:uiPriority w:val="99"/>
    <w:semiHidden/>
    <w:rsid w:val="00A434CE"/>
    <w:rPr>
      <w:rFonts w:ascii="Calibri" w:eastAsia="Calibri" w:hAnsi="Calibri"/>
    </w:rPr>
  </w:style>
  <w:style w:type="character" w:styleId="FootnoteReference">
    <w:name w:val="footnote reference"/>
    <w:uiPriority w:val="99"/>
    <w:semiHidden/>
    <w:unhideWhenUsed/>
    <w:rsid w:val="00A434CE"/>
    <w:rPr>
      <w:vertAlign w:val="superscript"/>
    </w:rPr>
  </w:style>
  <w:style w:type="paragraph" w:styleId="BalloonText">
    <w:name w:val="Balloon Text"/>
    <w:basedOn w:val="Normal"/>
    <w:link w:val="BalloonTextChar"/>
    <w:uiPriority w:val="99"/>
    <w:semiHidden/>
    <w:unhideWhenUsed/>
    <w:rsid w:val="007E5C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5CD1"/>
    <w:rPr>
      <w:rFonts w:ascii="Segoe UI" w:eastAsia="Calibri" w:hAnsi="Segoe UI" w:cs="Segoe UI"/>
      <w:sz w:val="18"/>
      <w:szCs w:val="18"/>
    </w:rPr>
  </w:style>
  <w:style w:type="paragraph" w:styleId="BodyTextIndent3">
    <w:name w:val="Body Text Indent 3"/>
    <w:basedOn w:val="Normal"/>
    <w:link w:val="BodyTextIndent3Char"/>
    <w:rsid w:val="00604F51"/>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604F51"/>
    <w:rPr>
      <w:rFonts w:eastAsia="Times New Roman"/>
      <w:sz w:val="16"/>
      <w:szCs w:val="16"/>
    </w:rPr>
  </w:style>
  <w:style w:type="paragraph" w:styleId="BodyText">
    <w:name w:val="Body Text"/>
    <w:basedOn w:val="Normal"/>
    <w:link w:val="BodyTextChar"/>
    <w:unhideWhenUsed/>
    <w:rsid w:val="00F87FE0"/>
    <w:pPr>
      <w:spacing w:after="120"/>
    </w:pPr>
  </w:style>
  <w:style w:type="character" w:customStyle="1" w:styleId="BodyTextChar">
    <w:name w:val="Body Text Char"/>
    <w:basedOn w:val="DefaultParagraphFont"/>
    <w:link w:val="BodyText"/>
    <w:uiPriority w:val="99"/>
    <w:semiHidden/>
    <w:rsid w:val="00F87FE0"/>
    <w:rPr>
      <w:rFonts w:ascii="Calibri" w:eastAsia="Calibri" w:hAnsi="Calibri"/>
      <w:sz w:val="22"/>
      <w:szCs w:val="22"/>
    </w:rPr>
  </w:style>
  <w:style w:type="character" w:customStyle="1" w:styleId="Heading1Char">
    <w:name w:val="Heading 1 Char"/>
    <w:basedOn w:val="DefaultParagraphFont"/>
    <w:link w:val="Heading1"/>
    <w:rsid w:val="00F87FE0"/>
    <w:rPr>
      <w:rFonts w:eastAsia="Times New Roman"/>
      <w:b/>
      <w:bCs/>
      <w:sz w:val="32"/>
      <w:szCs w:val="28"/>
    </w:rPr>
  </w:style>
  <w:style w:type="table" w:styleId="TableGrid">
    <w:name w:val="Table Grid"/>
    <w:basedOn w:val="TableNormal"/>
    <w:uiPriority w:val="59"/>
    <w:rsid w:val="00DE3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AD7A2F"/>
    <w:rPr>
      <w:lang w:val="ar-SA" w:bidi="ar-SA"/>
    </w:rPr>
  </w:style>
  <w:style w:type="paragraph" w:customStyle="1" w:styleId="CharCharCharCharCharCharCharCharChar1Char">
    <w:name w:val="Char Char Char Char Char Char Char Char Char1 Char"/>
    <w:basedOn w:val="Normal"/>
    <w:next w:val="Normal"/>
    <w:autoRedefine/>
    <w:semiHidden/>
    <w:rsid w:val="00AD7A2F"/>
    <w:pPr>
      <w:spacing w:before="120" w:after="120" w:line="312" w:lineRule="auto"/>
    </w:pPr>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EF83-6428-42F7-98A5-414D8D17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BNV-01</dc:creator>
  <cp:lastModifiedBy>Admin</cp:lastModifiedBy>
  <cp:revision>2</cp:revision>
  <cp:lastPrinted>2022-04-20T00:48:00Z</cp:lastPrinted>
  <dcterms:created xsi:type="dcterms:W3CDTF">2022-04-20T08:15:00Z</dcterms:created>
  <dcterms:modified xsi:type="dcterms:W3CDTF">2022-04-20T08:15:00Z</dcterms:modified>
</cp:coreProperties>
</file>